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7853" w:rsidRDefault="00E77853" w:rsidP="00E77853">
      <w:pPr>
        <w:pBdr>
          <w:bottom w:val="double" w:sz="6" w:space="1" w:color="auto"/>
        </w:pBdr>
        <w:jc w:val="center"/>
        <w:rPr>
          <w:rFonts w:ascii="Verdana" w:hAnsi="Verdana"/>
          <w:b/>
        </w:rPr>
      </w:pPr>
      <w:r w:rsidRPr="00F7416C">
        <w:rPr>
          <w:rFonts w:ascii="Verdana" w:hAnsi="Verdana"/>
          <w:b/>
        </w:rPr>
        <w:t>Informatiebundel</w:t>
      </w:r>
      <w:r>
        <w:rPr>
          <w:rFonts w:ascii="Verdana" w:hAnsi="Verdana"/>
          <w:b/>
        </w:rPr>
        <w:t xml:space="preserve"> voor leerkrachten:</w:t>
      </w:r>
      <w:r>
        <w:rPr>
          <w:rFonts w:ascii="Verdana" w:hAnsi="Verdana"/>
          <w:b/>
        </w:rPr>
        <w:br/>
        <w:t>“Omgaan met geld, alles wat met geld – schulden – en financiën te maken heeft”</w:t>
      </w:r>
    </w:p>
    <w:p w:rsidR="00E77853" w:rsidRDefault="00E77853" w:rsidP="00E77853">
      <w:pPr>
        <w:rPr>
          <w:rFonts w:ascii="Verdana" w:hAnsi="Verdana"/>
          <w:sz w:val="20"/>
        </w:rPr>
      </w:pPr>
      <w:r>
        <w:rPr>
          <w:rFonts w:ascii="Verdana" w:hAnsi="Verdana"/>
          <w:sz w:val="20"/>
        </w:rPr>
        <w:t>Beste leerkracht,</w:t>
      </w:r>
    </w:p>
    <w:p w:rsidR="00E77853" w:rsidRDefault="00E77853" w:rsidP="00E77853">
      <w:pPr>
        <w:rPr>
          <w:rFonts w:ascii="Verdana" w:hAnsi="Verdana"/>
          <w:sz w:val="20"/>
        </w:rPr>
      </w:pPr>
      <w:r>
        <w:rPr>
          <w:rFonts w:ascii="Verdana" w:hAnsi="Verdana"/>
          <w:sz w:val="20"/>
        </w:rPr>
        <w:t xml:space="preserve">Gezien het aantal jongvolwassenen met schulden blijft stijgen is er nood aan schuldpreventie. Om te voorkomen dat jongvolwassenen de schoolbanken verlaten, alleen gaan wonen en schulden creëren moet er gewerkt worden met schoolgaande jongeren. Dit maakt het enorm belangrijk om schoolgaande jongeren uit de derde graad secundair onderwijs een aantal vaardigheden en een deel kennis over de materie aan te leren. In deze informatiebundel vindt u als leerkracht de nodige uitleg om de PowerPoint presentatie aan uw leerlingen te doceren. </w:t>
      </w:r>
    </w:p>
    <w:p w:rsidR="00E77853" w:rsidRDefault="00E77853" w:rsidP="00E77853">
      <w:pPr>
        <w:rPr>
          <w:rFonts w:ascii="Verdana" w:hAnsi="Verdana"/>
          <w:sz w:val="20"/>
        </w:rPr>
      </w:pPr>
      <w:r>
        <w:rPr>
          <w:rFonts w:ascii="Verdana" w:hAnsi="Verdana"/>
          <w:sz w:val="20"/>
        </w:rPr>
        <w:t xml:space="preserve">Ook wordt er verwezen naar websites, testjes en ander educatief materiaal dat u eventueel mee kan verwerken in het kader van deze les. Op deze manier heeft u de mogelijkheid om zelf te selecteren wat interessant is voor uw leerlingen. </w:t>
      </w:r>
    </w:p>
    <w:p w:rsidR="00E77853" w:rsidRDefault="00E77853" w:rsidP="00E77853">
      <w:pPr>
        <w:rPr>
          <w:rFonts w:ascii="Verdana" w:hAnsi="Verdana"/>
          <w:sz w:val="20"/>
        </w:rPr>
      </w:pPr>
      <w:r>
        <w:rPr>
          <w:rFonts w:ascii="Verdana" w:hAnsi="Verdana"/>
          <w:sz w:val="20"/>
        </w:rPr>
        <w:t>Daarnaast willen wij u er aan herinneren dat u voor verdere vragen</w:t>
      </w:r>
      <w:r w:rsidR="00DE7860">
        <w:rPr>
          <w:rFonts w:ascii="Verdana" w:hAnsi="Verdana"/>
          <w:sz w:val="20"/>
        </w:rPr>
        <w:t xml:space="preserve"> en informatie</w:t>
      </w:r>
      <w:r>
        <w:rPr>
          <w:rFonts w:ascii="Verdana" w:hAnsi="Verdana"/>
          <w:sz w:val="20"/>
        </w:rPr>
        <w:t xml:space="preserve"> altijd terecht kan bij het OCMW van </w:t>
      </w:r>
      <w:r w:rsidR="00DE7860">
        <w:rPr>
          <w:rFonts w:ascii="Verdana" w:hAnsi="Verdana"/>
          <w:sz w:val="20"/>
        </w:rPr>
        <w:t>Essen. Bij het OCMW van Essen kan je ook</w:t>
      </w:r>
      <w:r>
        <w:rPr>
          <w:rFonts w:ascii="Verdana" w:hAnsi="Verdana"/>
          <w:sz w:val="20"/>
        </w:rPr>
        <w:t xml:space="preserve"> een aantal spelen</w:t>
      </w:r>
      <w:r w:rsidR="00DE7860">
        <w:rPr>
          <w:rFonts w:ascii="Verdana" w:hAnsi="Verdana"/>
          <w:sz w:val="20"/>
        </w:rPr>
        <w:t xml:space="preserve"> ontlenen</w:t>
      </w:r>
      <w:r>
        <w:rPr>
          <w:rFonts w:ascii="Verdana" w:hAnsi="Verdana"/>
          <w:sz w:val="20"/>
        </w:rPr>
        <w:t xml:space="preserve"> die de leerlingen op een actieve manier met geld leren omgaan. </w:t>
      </w:r>
    </w:p>
    <w:p w:rsidR="00E77853" w:rsidRDefault="00E77853">
      <w:pPr>
        <w:rPr>
          <w:rFonts w:ascii="Verdana" w:hAnsi="Verdana"/>
          <w:b/>
          <w:sz w:val="20"/>
        </w:rPr>
      </w:pPr>
      <w:r>
        <w:rPr>
          <w:rFonts w:ascii="Verdana" w:hAnsi="Verdana"/>
          <w:b/>
          <w:sz w:val="20"/>
        </w:rPr>
        <w:br w:type="page"/>
      </w:r>
    </w:p>
    <w:p w:rsidR="00E77853" w:rsidRDefault="00E77853" w:rsidP="00E77853">
      <w:pPr>
        <w:pBdr>
          <w:bottom w:val="single" w:sz="6" w:space="1" w:color="auto"/>
        </w:pBdr>
        <w:spacing w:line="360" w:lineRule="auto"/>
        <w:rPr>
          <w:rFonts w:ascii="Verdana" w:hAnsi="Verdana"/>
          <w:b/>
          <w:sz w:val="20"/>
          <w:u w:val="single"/>
        </w:rPr>
      </w:pPr>
      <w:r w:rsidRPr="00F7416C">
        <w:rPr>
          <w:rFonts w:ascii="Verdana" w:hAnsi="Verdana"/>
          <w:b/>
          <w:sz w:val="20"/>
        </w:rPr>
        <w:lastRenderedPageBreak/>
        <w:t xml:space="preserve">1. </w:t>
      </w:r>
      <w:r w:rsidRPr="005560B2">
        <w:rPr>
          <w:rFonts w:ascii="Verdana" w:hAnsi="Verdana"/>
          <w:b/>
          <w:sz w:val="20"/>
          <w:u w:val="single"/>
        </w:rPr>
        <w:t>Het Openbaar Centrum voor Maatschappelijk Welzijn</w:t>
      </w:r>
    </w:p>
    <w:p w:rsidR="00E77853" w:rsidRDefault="00E77853" w:rsidP="00E77853">
      <w:pPr>
        <w:spacing w:line="360" w:lineRule="auto"/>
        <w:rPr>
          <w:rFonts w:ascii="Verdana" w:hAnsi="Verdana"/>
          <w:sz w:val="20"/>
        </w:rPr>
      </w:pPr>
      <w:r>
        <w:rPr>
          <w:rFonts w:ascii="Verdana" w:hAnsi="Verdana"/>
          <w:sz w:val="20"/>
        </w:rPr>
        <w:t xml:space="preserve">OCMW is de afkorting van </w:t>
      </w:r>
      <w:r w:rsidRPr="00837FFD">
        <w:rPr>
          <w:rFonts w:ascii="Verdana" w:hAnsi="Verdana"/>
          <w:b/>
          <w:sz w:val="20"/>
        </w:rPr>
        <w:t>Openbaar Centrum voor Maatschappelijk welzijn</w:t>
      </w:r>
      <w:r>
        <w:rPr>
          <w:rFonts w:ascii="Verdana" w:hAnsi="Verdana"/>
          <w:sz w:val="20"/>
        </w:rPr>
        <w:t xml:space="preserve">. In elke Belgische gemeente is er één. De hoofddoelstelling van het OCMW is het welzijn van de inwoners van zijn/haar gemeente bevorderen. Het OCMW moet er voor zorgen dat iedereen </w:t>
      </w:r>
      <w:r w:rsidRPr="00837FFD">
        <w:rPr>
          <w:rFonts w:ascii="Verdana" w:hAnsi="Verdana"/>
          <w:b/>
          <w:sz w:val="20"/>
        </w:rPr>
        <w:t>een menswaardig leven</w:t>
      </w:r>
      <w:r>
        <w:rPr>
          <w:rFonts w:ascii="Verdana" w:hAnsi="Verdana"/>
          <w:sz w:val="20"/>
        </w:rPr>
        <w:t xml:space="preserve"> kan leiden. </w:t>
      </w:r>
    </w:p>
    <w:p w:rsidR="00E77853" w:rsidRDefault="00E77853" w:rsidP="00E77853">
      <w:pPr>
        <w:rPr>
          <w:rFonts w:ascii="Verdana" w:hAnsi="Verdana"/>
          <w:sz w:val="20"/>
        </w:rPr>
      </w:pPr>
      <w:r>
        <w:rPr>
          <w:rFonts w:ascii="Verdana" w:hAnsi="Verdana"/>
          <w:sz w:val="20"/>
        </w:rPr>
        <w:t xml:space="preserve">Elk OCMW heeft ongeveer dezelfde structuur. Eerst en vooral is er de </w:t>
      </w:r>
      <w:r w:rsidRPr="005560B2">
        <w:rPr>
          <w:rFonts w:ascii="Verdana" w:hAnsi="Verdana"/>
          <w:b/>
          <w:sz w:val="20"/>
        </w:rPr>
        <w:t>Raad voor maatschappelijk welzijn</w:t>
      </w:r>
      <w:r>
        <w:rPr>
          <w:rFonts w:ascii="Verdana" w:hAnsi="Verdana"/>
          <w:sz w:val="20"/>
        </w:rPr>
        <w:t xml:space="preserve">. Deze beheert de verschillende diensten en instellingen waaronder de sociale dienst. </w:t>
      </w:r>
    </w:p>
    <w:p w:rsidR="00E77853" w:rsidRDefault="00E77853" w:rsidP="00E77853">
      <w:pPr>
        <w:rPr>
          <w:rFonts w:ascii="Verdana" w:hAnsi="Verdana"/>
          <w:sz w:val="20"/>
        </w:rPr>
      </w:pPr>
      <w:r>
        <w:rPr>
          <w:rFonts w:ascii="Verdana" w:hAnsi="Verdana"/>
          <w:sz w:val="20"/>
        </w:rPr>
        <w:t xml:space="preserve">Daarnaast is er het </w:t>
      </w:r>
      <w:r>
        <w:rPr>
          <w:rFonts w:ascii="Verdana" w:hAnsi="Verdana"/>
          <w:b/>
          <w:sz w:val="20"/>
        </w:rPr>
        <w:t>Bijzonder C</w:t>
      </w:r>
      <w:r w:rsidRPr="00725932">
        <w:rPr>
          <w:rFonts w:ascii="Verdana" w:hAnsi="Verdana"/>
          <w:b/>
          <w:sz w:val="20"/>
        </w:rPr>
        <w:t>omité</w:t>
      </w:r>
      <w:r>
        <w:rPr>
          <w:rFonts w:ascii="Verdana" w:hAnsi="Verdana"/>
          <w:sz w:val="20"/>
        </w:rPr>
        <w:t xml:space="preserve">. De Raad voor maatschappelijk welzijn richt deze op en geeft deze een aantal specifieke bevoegdheden. De leden van het Bijzonder Comité worden ook door de Raad gekozen. Het Bijzonder Comité in Essen neemt de beslissingen over de adviezen die de maatschappelijk werkers voorstellen voor hun cliënten. </w:t>
      </w:r>
    </w:p>
    <w:p w:rsidR="00E77853" w:rsidRDefault="00E77853" w:rsidP="00E77853">
      <w:pPr>
        <w:rPr>
          <w:rFonts w:ascii="Verdana" w:hAnsi="Verdana"/>
          <w:sz w:val="20"/>
        </w:rPr>
      </w:pPr>
      <w:r>
        <w:rPr>
          <w:rFonts w:ascii="Verdana" w:hAnsi="Verdana"/>
          <w:sz w:val="20"/>
        </w:rPr>
        <w:t xml:space="preserve">De </w:t>
      </w:r>
      <w:r w:rsidRPr="00526658">
        <w:rPr>
          <w:rFonts w:ascii="Verdana" w:hAnsi="Verdana"/>
          <w:b/>
          <w:sz w:val="20"/>
        </w:rPr>
        <w:t xml:space="preserve">voorzitter </w:t>
      </w:r>
      <w:r>
        <w:rPr>
          <w:rFonts w:ascii="Verdana" w:hAnsi="Verdana"/>
          <w:sz w:val="20"/>
        </w:rPr>
        <w:t xml:space="preserve">voorziet de coördinatie tussen de gemeente en het OCMW. Het is een politicus die deze functie slechts voor een bepaalde tijd mag bekleden. </w:t>
      </w:r>
      <w:r w:rsidR="00DE7860">
        <w:rPr>
          <w:rFonts w:ascii="Verdana" w:hAnsi="Verdana"/>
          <w:sz w:val="20"/>
        </w:rPr>
        <w:t>Bepaald samen met de raadsleden het politieke beleid van de organisatie.</w:t>
      </w:r>
    </w:p>
    <w:p w:rsidR="00E77853" w:rsidRDefault="00DE7860" w:rsidP="00E77853">
      <w:pPr>
        <w:rPr>
          <w:rFonts w:ascii="Verdana" w:hAnsi="Verdana"/>
          <w:sz w:val="20"/>
        </w:rPr>
      </w:pPr>
      <w:r>
        <w:rPr>
          <w:rFonts w:ascii="Verdana" w:hAnsi="Verdana"/>
          <w:sz w:val="20"/>
        </w:rPr>
        <w:t>D</w:t>
      </w:r>
      <w:r w:rsidR="00E77853">
        <w:rPr>
          <w:rFonts w:ascii="Verdana" w:hAnsi="Verdana"/>
          <w:sz w:val="20"/>
        </w:rPr>
        <w:t xml:space="preserve">e </w:t>
      </w:r>
      <w:r w:rsidR="00E77853" w:rsidRPr="00526658">
        <w:rPr>
          <w:rFonts w:ascii="Verdana" w:hAnsi="Verdana"/>
          <w:b/>
          <w:sz w:val="20"/>
        </w:rPr>
        <w:t>secretaris</w:t>
      </w:r>
      <w:r>
        <w:rPr>
          <w:rFonts w:ascii="Verdana" w:hAnsi="Verdana"/>
          <w:sz w:val="20"/>
        </w:rPr>
        <w:t xml:space="preserve"> vertaalt het politieke beleid naar de dagelijkse werking van de dienst.</w:t>
      </w:r>
      <w:r w:rsidR="00E77853">
        <w:rPr>
          <w:rFonts w:ascii="Verdana" w:hAnsi="Verdana"/>
          <w:sz w:val="20"/>
        </w:rPr>
        <w:t xml:space="preserve">. </w:t>
      </w:r>
      <w:r>
        <w:rPr>
          <w:rFonts w:ascii="Verdana" w:hAnsi="Verdana"/>
          <w:sz w:val="20"/>
        </w:rPr>
        <w:t xml:space="preserve">Hij </w:t>
      </w:r>
      <w:r w:rsidR="00E77853">
        <w:rPr>
          <w:rFonts w:ascii="Verdana" w:hAnsi="Verdana"/>
          <w:sz w:val="20"/>
        </w:rPr>
        <w:t>staat in voor de a</w:t>
      </w:r>
      <w:r>
        <w:rPr>
          <w:rFonts w:ascii="Verdana" w:hAnsi="Verdana"/>
          <w:sz w:val="20"/>
        </w:rPr>
        <w:t>lgemene leiding van de diensten</w:t>
      </w:r>
      <w:r w:rsidR="00E77853">
        <w:rPr>
          <w:rFonts w:ascii="Verdana" w:hAnsi="Verdana"/>
          <w:sz w:val="20"/>
        </w:rPr>
        <w:t xml:space="preserve"> en de interne controle op de werking van de diensten. </w:t>
      </w:r>
    </w:p>
    <w:p w:rsidR="00E77853" w:rsidRDefault="00E77853" w:rsidP="00E77853">
      <w:pPr>
        <w:rPr>
          <w:rFonts w:ascii="Verdana" w:hAnsi="Verdana"/>
          <w:sz w:val="20"/>
        </w:rPr>
      </w:pPr>
      <w:r>
        <w:rPr>
          <w:rFonts w:ascii="Verdana" w:hAnsi="Verdana"/>
          <w:sz w:val="20"/>
        </w:rPr>
        <w:t>De maatschappelijk werkers die bij het OCMW van Essen actief zijn houden zich bezig met enorm veel ve</w:t>
      </w:r>
      <w:r w:rsidR="009D3972">
        <w:rPr>
          <w:rFonts w:ascii="Verdana" w:hAnsi="Verdana"/>
          <w:sz w:val="20"/>
        </w:rPr>
        <w:t>rschillende taken, namelijk:</w:t>
      </w:r>
      <w:r w:rsidR="009D3972">
        <w:rPr>
          <w:rFonts w:ascii="Verdana" w:hAnsi="Verdana"/>
          <w:sz w:val="20"/>
        </w:rPr>
        <w:tab/>
      </w:r>
      <w:r>
        <w:rPr>
          <w:rFonts w:ascii="Verdana" w:hAnsi="Verdana"/>
          <w:sz w:val="20"/>
        </w:rPr>
        <w:t>- de sociale dienst</w:t>
      </w:r>
      <w:r>
        <w:rPr>
          <w:rFonts w:ascii="Verdana" w:hAnsi="Verdana"/>
          <w:sz w:val="20"/>
        </w:rPr>
        <w:br/>
      </w:r>
      <w:r>
        <w:rPr>
          <w:rFonts w:ascii="Verdana" w:hAnsi="Verdana"/>
          <w:sz w:val="20"/>
        </w:rPr>
        <w:tab/>
      </w:r>
      <w:r w:rsidR="009D3972">
        <w:rPr>
          <w:rFonts w:ascii="Verdana" w:hAnsi="Verdana"/>
          <w:sz w:val="20"/>
        </w:rPr>
        <w:tab/>
      </w:r>
      <w:r w:rsidR="009D3972">
        <w:rPr>
          <w:rFonts w:ascii="Verdana" w:hAnsi="Verdana"/>
          <w:sz w:val="20"/>
        </w:rPr>
        <w:tab/>
      </w:r>
      <w:r w:rsidR="009D3972">
        <w:rPr>
          <w:rFonts w:ascii="Verdana" w:hAnsi="Verdana"/>
          <w:sz w:val="20"/>
        </w:rPr>
        <w:tab/>
      </w:r>
      <w:r w:rsidR="009D3972">
        <w:rPr>
          <w:rFonts w:ascii="Verdana" w:hAnsi="Verdana"/>
          <w:sz w:val="20"/>
        </w:rPr>
        <w:tab/>
      </w:r>
      <w:r w:rsidR="009D3972">
        <w:rPr>
          <w:rFonts w:ascii="Verdana" w:hAnsi="Verdana"/>
          <w:sz w:val="20"/>
        </w:rPr>
        <w:tab/>
      </w:r>
      <w:r w:rsidR="009D3972">
        <w:rPr>
          <w:rFonts w:ascii="Verdana" w:hAnsi="Verdana"/>
          <w:sz w:val="20"/>
        </w:rPr>
        <w:tab/>
      </w:r>
      <w:r>
        <w:rPr>
          <w:rFonts w:ascii="Verdana" w:hAnsi="Verdana"/>
          <w:sz w:val="20"/>
        </w:rPr>
        <w:t>- de</w:t>
      </w:r>
      <w:r w:rsidR="009D3972">
        <w:rPr>
          <w:rFonts w:ascii="Verdana" w:hAnsi="Verdana"/>
          <w:sz w:val="20"/>
        </w:rPr>
        <w:t xml:space="preserve"> polikliniek</w:t>
      </w:r>
      <w:r w:rsidR="009D3972">
        <w:rPr>
          <w:rFonts w:ascii="Verdana" w:hAnsi="Verdana"/>
          <w:sz w:val="20"/>
        </w:rPr>
        <w:br/>
      </w:r>
      <w:r w:rsidR="009D3972">
        <w:rPr>
          <w:rFonts w:ascii="Verdana" w:hAnsi="Verdana"/>
          <w:sz w:val="20"/>
        </w:rPr>
        <w:tab/>
      </w:r>
      <w:r w:rsidR="009D3972">
        <w:rPr>
          <w:rFonts w:ascii="Verdana" w:hAnsi="Verdana"/>
          <w:sz w:val="20"/>
        </w:rPr>
        <w:tab/>
      </w:r>
      <w:r w:rsidR="009D3972">
        <w:rPr>
          <w:rFonts w:ascii="Verdana" w:hAnsi="Verdana"/>
          <w:sz w:val="20"/>
        </w:rPr>
        <w:tab/>
      </w:r>
      <w:r w:rsidR="009D3972">
        <w:rPr>
          <w:rFonts w:ascii="Verdana" w:hAnsi="Verdana"/>
          <w:sz w:val="20"/>
        </w:rPr>
        <w:tab/>
      </w:r>
      <w:r w:rsidR="009D3972">
        <w:rPr>
          <w:rFonts w:ascii="Verdana" w:hAnsi="Verdana"/>
          <w:sz w:val="20"/>
        </w:rPr>
        <w:tab/>
      </w:r>
      <w:r w:rsidR="009D3972">
        <w:rPr>
          <w:rFonts w:ascii="Verdana" w:hAnsi="Verdana"/>
          <w:sz w:val="20"/>
        </w:rPr>
        <w:tab/>
      </w:r>
      <w:r w:rsidR="009D3972">
        <w:rPr>
          <w:rFonts w:ascii="Verdana" w:hAnsi="Verdana"/>
          <w:sz w:val="20"/>
        </w:rPr>
        <w:tab/>
        <w:t>- thuisdiensten</w:t>
      </w:r>
    </w:p>
    <w:p w:rsidR="00E77853" w:rsidRDefault="00E77853" w:rsidP="00E77853">
      <w:pPr>
        <w:rPr>
          <w:rFonts w:ascii="Verdana" w:hAnsi="Verdana"/>
          <w:sz w:val="20"/>
        </w:rPr>
      </w:pPr>
      <w:r>
        <w:rPr>
          <w:rFonts w:ascii="Verdana" w:hAnsi="Verdana"/>
          <w:sz w:val="20"/>
        </w:rPr>
        <w:t xml:space="preserve">De </w:t>
      </w:r>
      <w:r w:rsidRPr="00526658">
        <w:rPr>
          <w:rFonts w:ascii="Verdana" w:hAnsi="Verdana"/>
          <w:b/>
          <w:sz w:val="20"/>
        </w:rPr>
        <w:t>sociale dienst</w:t>
      </w:r>
      <w:r>
        <w:rPr>
          <w:rFonts w:ascii="Verdana" w:hAnsi="Verdana"/>
          <w:sz w:val="20"/>
        </w:rPr>
        <w:t xml:space="preserve"> is gevestigd in het gebouw aan de grensstraat. De sociale dienst heeft een aantal taken namelijk:</w:t>
      </w:r>
    </w:p>
    <w:p w:rsidR="00E77853" w:rsidRDefault="00E77853" w:rsidP="00E77853">
      <w:pPr>
        <w:tabs>
          <w:tab w:val="left" w:pos="142"/>
          <w:tab w:val="left" w:pos="284"/>
        </w:tabs>
        <w:rPr>
          <w:rFonts w:ascii="Verdana" w:hAnsi="Verdana"/>
          <w:sz w:val="20"/>
        </w:rPr>
      </w:pPr>
      <w:r>
        <w:rPr>
          <w:rFonts w:ascii="Verdana" w:hAnsi="Verdana"/>
          <w:sz w:val="20"/>
        </w:rPr>
        <w:tab/>
        <w:t xml:space="preserve">- </w:t>
      </w:r>
      <w:r w:rsidRPr="008F3D77">
        <w:rPr>
          <w:rFonts w:ascii="Verdana" w:hAnsi="Verdana"/>
          <w:b/>
          <w:sz w:val="20"/>
        </w:rPr>
        <w:t>Schuld</w:t>
      </w:r>
      <w:r>
        <w:rPr>
          <w:rFonts w:ascii="Verdana" w:hAnsi="Verdana"/>
          <w:b/>
          <w:sz w:val="20"/>
        </w:rPr>
        <w:t>enregelingen</w:t>
      </w:r>
      <w:r>
        <w:rPr>
          <w:rFonts w:ascii="Verdana" w:hAnsi="Verdana"/>
          <w:sz w:val="20"/>
        </w:rPr>
        <w:t xml:space="preserve">: dit zullen we verder in de PowerPoint bespreken </w:t>
      </w:r>
    </w:p>
    <w:p w:rsidR="00E77853" w:rsidRDefault="00E77853" w:rsidP="00E77853">
      <w:pPr>
        <w:tabs>
          <w:tab w:val="left" w:pos="142"/>
          <w:tab w:val="left" w:pos="284"/>
          <w:tab w:val="left" w:pos="567"/>
        </w:tabs>
        <w:rPr>
          <w:rFonts w:ascii="Verdana" w:hAnsi="Verdana"/>
          <w:sz w:val="20"/>
        </w:rPr>
      </w:pPr>
      <w:r>
        <w:rPr>
          <w:rFonts w:ascii="Verdana" w:hAnsi="Verdana"/>
          <w:sz w:val="20"/>
        </w:rPr>
        <w:tab/>
        <w:t xml:space="preserve">- </w:t>
      </w:r>
      <w:r w:rsidRPr="008F3D77">
        <w:rPr>
          <w:rFonts w:ascii="Verdana" w:hAnsi="Verdana"/>
          <w:b/>
          <w:sz w:val="20"/>
        </w:rPr>
        <w:t xml:space="preserve">Financiële </w:t>
      </w:r>
      <w:r>
        <w:rPr>
          <w:rFonts w:ascii="Verdana" w:hAnsi="Verdana"/>
          <w:b/>
          <w:sz w:val="20"/>
        </w:rPr>
        <w:t>hulpverlening</w:t>
      </w:r>
      <w:r>
        <w:rPr>
          <w:rFonts w:ascii="Verdana" w:hAnsi="Verdana"/>
          <w:sz w:val="20"/>
        </w:rPr>
        <w:t xml:space="preserve">: het belangrijkste is dat burgers een menswaardig </w:t>
      </w:r>
      <w:r>
        <w:rPr>
          <w:rFonts w:ascii="Verdana" w:hAnsi="Verdana"/>
          <w:sz w:val="20"/>
        </w:rPr>
        <w:tab/>
      </w:r>
      <w:r>
        <w:rPr>
          <w:rFonts w:ascii="Verdana" w:hAnsi="Verdana"/>
          <w:sz w:val="20"/>
        </w:rPr>
        <w:tab/>
      </w:r>
      <w:r>
        <w:rPr>
          <w:rFonts w:ascii="Verdana" w:hAnsi="Verdana"/>
          <w:sz w:val="20"/>
        </w:rPr>
        <w:tab/>
        <w:t xml:space="preserve">leven kunnen leiden. Indien men recht heeft op maatschappelijke integratie </w:t>
      </w:r>
      <w:r>
        <w:rPr>
          <w:rFonts w:ascii="Verdana" w:hAnsi="Verdana"/>
          <w:sz w:val="20"/>
        </w:rPr>
        <w:tab/>
      </w:r>
      <w:r>
        <w:rPr>
          <w:rFonts w:ascii="Verdana" w:hAnsi="Verdana"/>
          <w:sz w:val="20"/>
        </w:rPr>
        <w:tab/>
      </w:r>
      <w:r>
        <w:rPr>
          <w:rFonts w:ascii="Verdana" w:hAnsi="Verdana"/>
          <w:sz w:val="20"/>
        </w:rPr>
        <w:tab/>
        <w:t xml:space="preserve">kan het OCMW je een leefloon of andere financiële steun geven. </w:t>
      </w:r>
      <w:r w:rsidR="009D3972">
        <w:rPr>
          <w:rFonts w:ascii="Verdana" w:hAnsi="Verdana"/>
          <w:sz w:val="20"/>
        </w:rPr>
        <w:br/>
      </w:r>
      <w:r w:rsidR="009D3972">
        <w:rPr>
          <w:rFonts w:ascii="Verdana" w:hAnsi="Verdana"/>
          <w:sz w:val="20"/>
        </w:rPr>
        <w:tab/>
      </w:r>
      <w:r w:rsidR="009D3972">
        <w:rPr>
          <w:rFonts w:ascii="Verdana" w:hAnsi="Verdana"/>
          <w:sz w:val="20"/>
        </w:rPr>
        <w:tab/>
        <w:t xml:space="preserve">Het OCMW voorziet ook een aanvullende toelage voor zorgbehoevende: de </w:t>
      </w:r>
      <w:r w:rsidR="009D3972">
        <w:rPr>
          <w:rFonts w:ascii="Verdana" w:hAnsi="Verdana"/>
          <w:sz w:val="20"/>
        </w:rPr>
        <w:tab/>
      </w:r>
      <w:r w:rsidR="009D3972">
        <w:rPr>
          <w:rFonts w:ascii="Verdana" w:hAnsi="Verdana"/>
          <w:sz w:val="20"/>
        </w:rPr>
        <w:tab/>
      </w:r>
      <w:r w:rsidR="009D3972">
        <w:rPr>
          <w:rFonts w:ascii="Verdana" w:hAnsi="Verdana"/>
          <w:sz w:val="20"/>
        </w:rPr>
        <w:tab/>
        <w:t xml:space="preserve">zorgtoelage. Het is een toelage die zorgbehoevende kunnen krijgen om thuis wonen </w:t>
      </w:r>
      <w:r w:rsidR="009D3972">
        <w:rPr>
          <w:rFonts w:ascii="Verdana" w:hAnsi="Verdana"/>
          <w:sz w:val="20"/>
        </w:rPr>
        <w:tab/>
      </w:r>
      <w:r w:rsidR="009D3972">
        <w:rPr>
          <w:rFonts w:ascii="Verdana" w:hAnsi="Verdana"/>
          <w:sz w:val="20"/>
        </w:rPr>
        <w:tab/>
        <w:t>langer mogelijk te maken.</w:t>
      </w:r>
    </w:p>
    <w:p w:rsidR="00E77853" w:rsidRDefault="00E77853" w:rsidP="00E77853">
      <w:pPr>
        <w:tabs>
          <w:tab w:val="left" w:pos="142"/>
          <w:tab w:val="left" w:pos="284"/>
        </w:tabs>
        <w:rPr>
          <w:rFonts w:ascii="Verdana" w:hAnsi="Verdana"/>
          <w:sz w:val="20"/>
        </w:rPr>
      </w:pPr>
      <w:r>
        <w:rPr>
          <w:rFonts w:ascii="Verdana" w:hAnsi="Verdana"/>
          <w:sz w:val="20"/>
        </w:rPr>
        <w:tab/>
        <w:t xml:space="preserve">- </w:t>
      </w:r>
      <w:r w:rsidRPr="008F3D77">
        <w:rPr>
          <w:rFonts w:ascii="Verdana" w:hAnsi="Verdana"/>
          <w:b/>
          <w:sz w:val="20"/>
        </w:rPr>
        <w:t xml:space="preserve">Juridische </w:t>
      </w:r>
      <w:r>
        <w:rPr>
          <w:rFonts w:ascii="Verdana" w:hAnsi="Verdana"/>
          <w:b/>
          <w:sz w:val="20"/>
        </w:rPr>
        <w:t>bijstand</w:t>
      </w:r>
      <w:r>
        <w:rPr>
          <w:rFonts w:ascii="Verdana" w:hAnsi="Verdana"/>
          <w:sz w:val="20"/>
        </w:rPr>
        <w:t xml:space="preserve">: je kan een afspraak maken bij een advocaat waar je als </w:t>
      </w:r>
      <w:r>
        <w:rPr>
          <w:rFonts w:ascii="Verdana" w:hAnsi="Verdana"/>
          <w:sz w:val="20"/>
        </w:rPr>
        <w:tab/>
      </w:r>
      <w:r>
        <w:rPr>
          <w:rFonts w:ascii="Verdana" w:hAnsi="Verdana"/>
          <w:sz w:val="20"/>
        </w:rPr>
        <w:tab/>
      </w:r>
      <w:r>
        <w:rPr>
          <w:rFonts w:ascii="Verdana" w:hAnsi="Verdana"/>
          <w:sz w:val="20"/>
        </w:rPr>
        <w:tab/>
        <w:t xml:space="preserve">inwoner van België gratis juridisch advies kan gaan vragen. </w:t>
      </w:r>
    </w:p>
    <w:p w:rsidR="00E77853" w:rsidRDefault="00E77853" w:rsidP="00E77853">
      <w:pPr>
        <w:tabs>
          <w:tab w:val="left" w:pos="142"/>
          <w:tab w:val="left" w:pos="284"/>
        </w:tabs>
        <w:rPr>
          <w:rFonts w:ascii="Verdana" w:hAnsi="Verdana"/>
          <w:sz w:val="20"/>
        </w:rPr>
      </w:pPr>
      <w:r>
        <w:rPr>
          <w:rFonts w:ascii="Verdana" w:hAnsi="Verdana"/>
          <w:sz w:val="20"/>
        </w:rPr>
        <w:tab/>
        <w:t xml:space="preserve">- </w:t>
      </w:r>
      <w:r w:rsidRPr="00227BCD">
        <w:rPr>
          <w:rFonts w:ascii="Verdana" w:hAnsi="Verdana"/>
          <w:b/>
          <w:sz w:val="20"/>
        </w:rPr>
        <w:t>Arbeidstrajectbegeleiding</w:t>
      </w:r>
      <w:r>
        <w:rPr>
          <w:rFonts w:ascii="Verdana" w:hAnsi="Verdana"/>
          <w:sz w:val="20"/>
        </w:rPr>
        <w:t xml:space="preserve">: het OCMW kan iemand tewerkstellen met </w:t>
      </w:r>
      <w:r>
        <w:rPr>
          <w:rFonts w:ascii="Verdana" w:hAnsi="Verdana"/>
          <w:sz w:val="20"/>
        </w:rPr>
        <w:tab/>
      </w:r>
      <w:r>
        <w:rPr>
          <w:rFonts w:ascii="Verdana" w:hAnsi="Verdana"/>
          <w:sz w:val="20"/>
        </w:rPr>
        <w:tab/>
      </w:r>
      <w:r>
        <w:rPr>
          <w:rFonts w:ascii="Verdana" w:hAnsi="Verdana"/>
          <w:sz w:val="20"/>
        </w:rPr>
        <w:tab/>
      </w:r>
      <w:r>
        <w:rPr>
          <w:rFonts w:ascii="Verdana" w:hAnsi="Verdana"/>
          <w:sz w:val="20"/>
        </w:rPr>
        <w:tab/>
        <w:t xml:space="preserve">toepassing van ‘artikel 60 § 7 van de OCMW-wet’. Dit dient om eventueel het </w:t>
      </w:r>
      <w:r>
        <w:rPr>
          <w:rFonts w:ascii="Verdana" w:hAnsi="Verdana"/>
          <w:sz w:val="20"/>
        </w:rPr>
        <w:tab/>
      </w:r>
      <w:r>
        <w:rPr>
          <w:rFonts w:ascii="Verdana" w:hAnsi="Verdana"/>
          <w:sz w:val="20"/>
        </w:rPr>
        <w:tab/>
      </w:r>
      <w:r>
        <w:rPr>
          <w:rFonts w:ascii="Verdana" w:hAnsi="Verdana"/>
          <w:sz w:val="20"/>
        </w:rPr>
        <w:tab/>
        <w:t xml:space="preserve">recht op een sociale uitkering te openen en om de cliënt werkervaring aan te </w:t>
      </w:r>
      <w:r>
        <w:rPr>
          <w:rFonts w:ascii="Verdana" w:hAnsi="Verdana"/>
          <w:sz w:val="20"/>
        </w:rPr>
        <w:tab/>
      </w:r>
      <w:r>
        <w:rPr>
          <w:rFonts w:ascii="Verdana" w:hAnsi="Verdana"/>
          <w:sz w:val="20"/>
        </w:rPr>
        <w:tab/>
      </w:r>
      <w:r>
        <w:rPr>
          <w:rFonts w:ascii="Verdana" w:hAnsi="Verdana"/>
          <w:sz w:val="20"/>
        </w:rPr>
        <w:tab/>
        <w:t xml:space="preserve">bieden. </w:t>
      </w:r>
    </w:p>
    <w:p w:rsidR="00E77853" w:rsidRDefault="00E77853" w:rsidP="00E77853">
      <w:pPr>
        <w:tabs>
          <w:tab w:val="left" w:pos="142"/>
          <w:tab w:val="left" w:pos="284"/>
        </w:tabs>
        <w:rPr>
          <w:rFonts w:ascii="Verdana" w:hAnsi="Verdana"/>
          <w:sz w:val="20"/>
        </w:rPr>
      </w:pPr>
      <w:r>
        <w:rPr>
          <w:rFonts w:ascii="Verdana" w:hAnsi="Verdana"/>
          <w:sz w:val="20"/>
        </w:rPr>
        <w:tab/>
        <w:t xml:space="preserve">- </w:t>
      </w:r>
      <w:r w:rsidRPr="00227BCD">
        <w:rPr>
          <w:rFonts w:ascii="Verdana" w:hAnsi="Verdana"/>
          <w:b/>
          <w:sz w:val="20"/>
        </w:rPr>
        <w:t>Lokaal Opvang Initiatief:</w:t>
      </w:r>
      <w:r>
        <w:rPr>
          <w:rFonts w:ascii="Verdana" w:hAnsi="Verdana"/>
          <w:sz w:val="20"/>
        </w:rPr>
        <w:t xml:space="preserve"> (afkorting LOI), het OCMW van Essen biedt opvang </w:t>
      </w:r>
      <w:r>
        <w:rPr>
          <w:rFonts w:ascii="Verdana" w:hAnsi="Verdana"/>
          <w:sz w:val="20"/>
        </w:rPr>
        <w:tab/>
      </w:r>
      <w:r>
        <w:rPr>
          <w:rFonts w:ascii="Verdana" w:hAnsi="Verdana"/>
          <w:sz w:val="20"/>
        </w:rPr>
        <w:tab/>
      </w:r>
      <w:r>
        <w:rPr>
          <w:rFonts w:ascii="Verdana" w:hAnsi="Verdana"/>
          <w:sz w:val="20"/>
        </w:rPr>
        <w:tab/>
        <w:t>aan Asielzoekers.</w:t>
      </w:r>
    </w:p>
    <w:p w:rsidR="009D3972" w:rsidRDefault="00E77853" w:rsidP="00E77853">
      <w:pPr>
        <w:tabs>
          <w:tab w:val="left" w:pos="142"/>
          <w:tab w:val="left" w:pos="284"/>
        </w:tabs>
        <w:rPr>
          <w:rFonts w:ascii="Verdana" w:hAnsi="Verdana"/>
          <w:sz w:val="20"/>
        </w:rPr>
      </w:pPr>
      <w:r>
        <w:rPr>
          <w:rFonts w:ascii="Verdana" w:hAnsi="Verdana"/>
          <w:sz w:val="20"/>
        </w:rPr>
        <w:lastRenderedPageBreak/>
        <w:tab/>
        <w:t xml:space="preserve">- </w:t>
      </w:r>
      <w:r w:rsidR="009D3972">
        <w:rPr>
          <w:rFonts w:ascii="Verdana" w:hAnsi="Verdana"/>
          <w:b/>
          <w:sz w:val="20"/>
        </w:rPr>
        <w:t xml:space="preserve">Andere: </w:t>
      </w:r>
      <w:r w:rsidR="009D3972">
        <w:rPr>
          <w:rFonts w:ascii="Verdana" w:hAnsi="Verdana"/>
          <w:sz w:val="20"/>
        </w:rPr>
        <w:t xml:space="preserve">Naast bovengenoemde diensten beschikt het OCMW van Essen ook over: </w:t>
      </w:r>
    </w:p>
    <w:p w:rsidR="00E77853" w:rsidRDefault="009D3972" w:rsidP="00E77853">
      <w:pPr>
        <w:tabs>
          <w:tab w:val="left" w:pos="142"/>
          <w:tab w:val="left" w:pos="284"/>
        </w:tabs>
        <w:rPr>
          <w:rFonts w:ascii="Verdana" w:hAnsi="Verdana"/>
          <w:sz w:val="20"/>
        </w:rPr>
      </w:pPr>
      <w:r>
        <w:rPr>
          <w:rFonts w:ascii="Verdana" w:hAnsi="Verdana"/>
          <w:sz w:val="20"/>
        </w:rPr>
        <w:tab/>
      </w:r>
      <w:r>
        <w:rPr>
          <w:rFonts w:ascii="Verdana" w:hAnsi="Verdana"/>
          <w:sz w:val="20"/>
        </w:rPr>
        <w:tab/>
      </w:r>
      <w:r>
        <w:rPr>
          <w:rFonts w:ascii="Verdana" w:hAnsi="Verdana"/>
          <w:sz w:val="20"/>
        </w:rPr>
        <w:tab/>
        <w:t xml:space="preserve">- Noodopvang (Huize </w:t>
      </w:r>
      <w:proofErr w:type="spellStart"/>
      <w:r>
        <w:rPr>
          <w:rFonts w:ascii="Verdana" w:hAnsi="Verdana"/>
          <w:sz w:val="20"/>
        </w:rPr>
        <w:t>Calmeyn</w:t>
      </w:r>
      <w:proofErr w:type="spellEnd"/>
      <w:r>
        <w:rPr>
          <w:rFonts w:ascii="Verdana" w:hAnsi="Verdana"/>
          <w:sz w:val="20"/>
        </w:rPr>
        <w:t>)</w:t>
      </w:r>
      <w:r>
        <w:rPr>
          <w:rFonts w:ascii="Verdana" w:hAnsi="Verdana"/>
          <w:sz w:val="20"/>
        </w:rPr>
        <w:br/>
      </w:r>
      <w:r>
        <w:rPr>
          <w:rFonts w:ascii="Verdana" w:hAnsi="Verdana"/>
          <w:sz w:val="20"/>
        </w:rPr>
        <w:tab/>
      </w:r>
      <w:r>
        <w:rPr>
          <w:rFonts w:ascii="Verdana" w:hAnsi="Verdana"/>
          <w:sz w:val="20"/>
        </w:rPr>
        <w:tab/>
      </w:r>
      <w:r>
        <w:rPr>
          <w:rFonts w:ascii="Verdana" w:hAnsi="Verdana"/>
          <w:sz w:val="20"/>
        </w:rPr>
        <w:tab/>
        <w:t>- Lokaal Diensten Centrum (’t Gasthuis)</w:t>
      </w:r>
      <w:r>
        <w:rPr>
          <w:rFonts w:ascii="Verdana" w:hAnsi="Verdana"/>
          <w:sz w:val="20"/>
        </w:rPr>
        <w:br/>
      </w:r>
      <w:r>
        <w:rPr>
          <w:rFonts w:ascii="Verdana" w:hAnsi="Verdana"/>
          <w:sz w:val="20"/>
        </w:rPr>
        <w:tab/>
      </w:r>
      <w:r>
        <w:rPr>
          <w:rFonts w:ascii="Verdana" w:hAnsi="Verdana"/>
          <w:sz w:val="20"/>
        </w:rPr>
        <w:tab/>
      </w:r>
      <w:r>
        <w:rPr>
          <w:rFonts w:ascii="Verdana" w:hAnsi="Verdana"/>
          <w:sz w:val="20"/>
        </w:rPr>
        <w:tab/>
        <w:t xml:space="preserve">- Sociaal verhuurkantoor </w:t>
      </w:r>
      <w:r>
        <w:rPr>
          <w:rFonts w:ascii="Verdana" w:hAnsi="Verdana"/>
          <w:sz w:val="20"/>
        </w:rPr>
        <w:br/>
      </w:r>
      <w:r>
        <w:rPr>
          <w:rFonts w:ascii="Verdana" w:hAnsi="Verdana"/>
          <w:sz w:val="20"/>
        </w:rPr>
        <w:tab/>
      </w:r>
      <w:r>
        <w:rPr>
          <w:rFonts w:ascii="Verdana" w:hAnsi="Verdana"/>
          <w:sz w:val="20"/>
        </w:rPr>
        <w:tab/>
      </w:r>
      <w:r>
        <w:rPr>
          <w:rFonts w:ascii="Verdana" w:hAnsi="Verdana"/>
          <w:sz w:val="20"/>
        </w:rPr>
        <w:tab/>
        <w:t>- Seniorenzorg</w:t>
      </w:r>
      <w:r w:rsidR="00992C20">
        <w:rPr>
          <w:rFonts w:ascii="Verdana" w:hAnsi="Verdana"/>
          <w:sz w:val="20"/>
        </w:rPr>
        <w:br/>
      </w:r>
      <w:r w:rsidR="00992C20">
        <w:rPr>
          <w:rFonts w:ascii="Verdana" w:hAnsi="Verdana"/>
          <w:sz w:val="20"/>
        </w:rPr>
        <w:tab/>
      </w:r>
      <w:r w:rsidR="00992C20">
        <w:rPr>
          <w:rFonts w:ascii="Verdana" w:hAnsi="Verdana"/>
          <w:sz w:val="20"/>
        </w:rPr>
        <w:tab/>
      </w:r>
      <w:r w:rsidR="00992C20">
        <w:rPr>
          <w:rFonts w:ascii="Verdana" w:hAnsi="Verdana"/>
          <w:sz w:val="20"/>
        </w:rPr>
        <w:tab/>
        <w:t>- Poetsdienst</w:t>
      </w:r>
      <w:r w:rsidR="00992C20">
        <w:rPr>
          <w:rFonts w:ascii="Verdana" w:hAnsi="Verdana"/>
          <w:sz w:val="20"/>
        </w:rPr>
        <w:br/>
      </w:r>
      <w:r w:rsidR="00992C20">
        <w:rPr>
          <w:rFonts w:ascii="Verdana" w:hAnsi="Verdana"/>
          <w:sz w:val="20"/>
        </w:rPr>
        <w:tab/>
      </w:r>
      <w:r w:rsidR="00992C20">
        <w:rPr>
          <w:rFonts w:ascii="Verdana" w:hAnsi="Verdana"/>
          <w:sz w:val="20"/>
        </w:rPr>
        <w:tab/>
      </w:r>
      <w:r w:rsidR="00992C20">
        <w:rPr>
          <w:rFonts w:ascii="Verdana" w:hAnsi="Verdana"/>
          <w:sz w:val="20"/>
        </w:rPr>
        <w:tab/>
        <w:t>- Serviceflats</w:t>
      </w:r>
      <w:r>
        <w:rPr>
          <w:rFonts w:ascii="Verdana" w:hAnsi="Verdana"/>
          <w:sz w:val="20"/>
        </w:rPr>
        <w:br/>
      </w:r>
      <w:r>
        <w:rPr>
          <w:rFonts w:ascii="Verdana" w:hAnsi="Verdana"/>
          <w:sz w:val="20"/>
        </w:rPr>
        <w:tab/>
      </w:r>
      <w:r>
        <w:rPr>
          <w:rFonts w:ascii="Verdana" w:hAnsi="Verdana"/>
          <w:sz w:val="20"/>
        </w:rPr>
        <w:tab/>
      </w:r>
      <w:r>
        <w:rPr>
          <w:rFonts w:ascii="Verdana" w:hAnsi="Verdana"/>
          <w:sz w:val="20"/>
        </w:rPr>
        <w:tab/>
        <w:t xml:space="preserve">- </w:t>
      </w:r>
      <w:proofErr w:type="spellStart"/>
      <w:r>
        <w:rPr>
          <w:rFonts w:ascii="Verdana" w:hAnsi="Verdana"/>
          <w:sz w:val="20"/>
        </w:rPr>
        <w:t>Handicar</w:t>
      </w:r>
      <w:proofErr w:type="spellEnd"/>
      <w:r>
        <w:rPr>
          <w:rFonts w:ascii="Verdana" w:hAnsi="Verdana"/>
          <w:sz w:val="20"/>
        </w:rPr>
        <w:br/>
      </w:r>
      <w:r>
        <w:rPr>
          <w:rFonts w:ascii="Verdana" w:hAnsi="Verdana"/>
          <w:sz w:val="20"/>
        </w:rPr>
        <w:tab/>
      </w:r>
      <w:r>
        <w:rPr>
          <w:rFonts w:ascii="Verdana" w:hAnsi="Verdana"/>
          <w:sz w:val="20"/>
        </w:rPr>
        <w:tab/>
      </w:r>
      <w:r>
        <w:rPr>
          <w:rFonts w:ascii="Verdana" w:hAnsi="Verdana"/>
          <w:sz w:val="20"/>
        </w:rPr>
        <w:tab/>
        <w:t>- …</w:t>
      </w:r>
    </w:p>
    <w:p w:rsidR="00C31D69" w:rsidRDefault="00C31D69" w:rsidP="00E77853">
      <w:pPr>
        <w:tabs>
          <w:tab w:val="left" w:pos="142"/>
          <w:tab w:val="left" w:pos="284"/>
        </w:tabs>
        <w:rPr>
          <w:rFonts w:ascii="Verdana" w:hAnsi="Verdana"/>
          <w:sz w:val="20"/>
        </w:rPr>
      </w:pPr>
    </w:p>
    <w:p w:rsidR="00C31D69" w:rsidRDefault="00C31D69" w:rsidP="00E77853">
      <w:pPr>
        <w:tabs>
          <w:tab w:val="left" w:pos="142"/>
          <w:tab w:val="left" w:pos="284"/>
        </w:tabs>
        <w:rPr>
          <w:rFonts w:ascii="Verdana" w:hAnsi="Verdana"/>
          <w:sz w:val="20"/>
        </w:rPr>
      </w:pPr>
      <w:r>
        <w:rPr>
          <w:rFonts w:ascii="Verdana" w:hAnsi="Verdana"/>
          <w:sz w:val="20"/>
        </w:rPr>
        <w:t xml:space="preserve">Er bestaat een aparte PowerPoint presentatie over de structuur, de diensten en de werking van het OCMW van Essen. Hiervoor dient u het OCMW te contacteren. </w:t>
      </w:r>
    </w:p>
    <w:p w:rsidR="009D3972" w:rsidRDefault="009D3972">
      <w:pPr>
        <w:rPr>
          <w:rFonts w:ascii="Verdana" w:hAnsi="Verdana"/>
          <w:sz w:val="20"/>
        </w:rPr>
      </w:pPr>
      <w:r>
        <w:rPr>
          <w:rFonts w:ascii="Verdana" w:hAnsi="Verdana"/>
          <w:sz w:val="20"/>
        </w:rPr>
        <w:br w:type="page"/>
      </w:r>
    </w:p>
    <w:p w:rsidR="00E77853" w:rsidRPr="00AA00D7" w:rsidRDefault="00E77853" w:rsidP="00E77853">
      <w:pPr>
        <w:pBdr>
          <w:bottom w:val="single" w:sz="6" w:space="1" w:color="auto"/>
        </w:pBdr>
        <w:spacing w:line="360" w:lineRule="auto"/>
        <w:rPr>
          <w:rFonts w:ascii="Verdana" w:hAnsi="Verdana"/>
          <w:b/>
          <w:sz w:val="20"/>
        </w:rPr>
      </w:pPr>
      <w:r w:rsidRPr="00AA00D7">
        <w:rPr>
          <w:rFonts w:ascii="Verdana" w:hAnsi="Verdana"/>
          <w:b/>
          <w:sz w:val="20"/>
        </w:rPr>
        <w:lastRenderedPageBreak/>
        <w:t xml:space="preserve">2. </w:t>
      </w:r>
      <w:r w:rsidRPr="00AA00D7">
        <w:rPr>
          <w:rFonts w:ascii="Verdana" w:hAnsi="Verdana"/>
          <w:b/>
          <w:sz w:val="20"/>
          <w:u w:val="single"/>
        </w:rPr>
        <w:t>Inleiding in de schulden</w:t>
      </w:r>
    </w:p>
    <w:p w:rsidR="00E77853" w:rsidRPr="007A314A" w:rsidRDefault="00E77853" w:rsidP="00E77853">
      <w:pPr>
        <w:spacing w:line="360" w:lineRule="auto"/>
        <w:rPr>
          <w:rFonts w:ascii="Verdana" w:hAnsi="Verdana"/>
          <w:sz w:val="20"/>
          <w:szCs w:val="20"/>
          <w:u w:val="single"/>
        </w:rPr>
      </w:pPr>
      <w:r w:rsidRPr="007A314A">
        <w:rPr>
          <w:rFonts w:ascii="Verdana" w:hAnsi="Verdana"/>
          <w:sz w:val="20"/>
          <w:szCs w:val="20"/>
          <w:u w:val="single"/>
        </w:rPr>
        <w:t>Schulden</w:t>
      </w:r>
    </w:p>
    <w:p w:rsidR="00E77853" w:rsidRDefault="00E77853" w:rsidP="00E77853">
      <w:pPr>
        <w:spacing w:line="360" w:lineRule="auto"/>
        <w:rPr>
          <w:rFonts w:ascii="Verdana" w:hAnsi="Verdana"/>
          <w:sz w:val="20"/>
          <w:szCs w:val="20"/>
        </w:rPr>
      </w:pPr>
      <w:r w:rsidRPr="007A314A">
        <w:rPr>
          <w:rFonts w:ascii="Verdana" w:hAnsi="Verdana"/>
          <w:sz w:val="20"/>
          <w:szCs w:val="20"/>
        </w:rPr>
        <w:t xml:space="preserve">Schulden kunnen slechts plaatsvinden als er een </w:t>
      </w:r>
      <w:r w:rsidRPr="007A314A">
        <w:rPr>
          <w:rFonts w:ascii="Verdana" w:hAnsi="Verdana"/>
          <w:b/>
          <w:sz w:val="20"/>
          <w:szCs w:val="20"/>
        </w:rPr>
        <w:t>relatie</w:t>
      </w:r>
      <w:r w:rsidRPr="007A314A">
        <w:rPr>
          <w:rFonts w:ascii="Verdana" w:hAnsi="Verdana"/>
          <w:sz w:val="20"/>
          <w:szCs w:val="20"/>
        </w:rPr>
        <w:t xml:space="preserve"> is </w:t>
      </w:r>
      <w:r w:rsidRPr="007A314A">
        <w:rPr>
          <w:rFonts w:ascii="Verdana" w:hAnsi="Verdana"/>
          <w:b/>
          <w:sz w:val="20"/>
          <w:szCs w:val="20"/>
        </w:rPr>
        <w:t>tussen</w:t>
      </w:r>
      <w:r w:rsidRPr="007A314A">
        <w:rPr>
          <w:rFonts w:ascii="Verdana" w:hAnsi="Verdana"/>
          <w:sz w:val="20"/>
          <w:szCs w:val="20"/>
        </w:rPr>
        <w:t xml:space="preserve"> twee personen namelijk de </w:t>
      </w:r>
      <w:r w:rsidRPr="007A314A">
        <w:rPr>
          <w:rFonts w:ascii="Verdana" w:hAnsi="Verdana"/>
          <w:b/>
          <w:sz w:val="20"/>
          <w:szCs w:val="20"/>
        </w:rPr>
        <w:t>schuldeiser en de schuldenaar</w:t>
      </w:r>
      <w:r w:rsidRPr="007A314A">
        <w:rPr>
          <w:rFonts w:ascii="Verdana" w:hAnsi="Verdana"/>
          <w:sz w:val="20"/>
          <w:szCs w:val="20"/>
        </w:rPr>
        <w:t>. Deze laatste moet de schuldeiser iets geven of moet er iets voor doen. We spreken over geldschulden als datgene wat de schuldenaar aan de schuldeiser moet geven geld is.</w:t>
      </w:r>
    </w:p>
    <w:p w:rsidR="00E77853" w:rsidRPr="007A314A" w:rsidRDefault="00E77853" w:rsidP="00E77853">
      <w:pPr>
        <w:pStyle w:val="scriptietekst"/>
        <w:jc w:val="left"/>
      </w:pPr>
      <w:r w:rsidRPr="00BD63B0">
        <w:t>“Officieel heeft een huishouden financiële p</w:t>
      </w:r>
      <w:r>
        <w:t xml:space="preserve">roblemen als het </w:t>
      </w:r>
      <w:r w:rsidRPr="007A314A">
        <w:rPr>
          <w:b/>
        </w:rPr>
        <w:t>niet aan</w:t>
      </w:r>
      <w:r w:rsidRPr="007A314A">
        <w:rPr>
          <w:b/>
        </w:rPr>
        <w:tab/>
        <w:t>zijn betalingsverplichtingen kan voldoen</w:t>
      </w:r>
      <w:r>
        <w:t>. Maar ook als het de situatie voor zijn</w:t>
      </w:r>
      <w:r w:rsidRPr="00BD63B0">
        <w:t xml:space="preserve"> gevoel niet meer zelf </w:t>
      </w:r>
      <w:r>
        <w:t xml:space="preserve">kan oplossen, heeft het huishouden een financieel </w:t>
      </w:r>
      <w:r w:rsidRPr="00BD63B0">
        <w:t>probleem.”</w:t>
      </w:r>
    </w:p>
    <w:p w:rsidR="00E77853" w:rsidRDefault="00E77853" w:rsidP="00E77853">
      <w:pPr>
        <w:pStyle w:val="scriptietekst"/>
        <w:jc w:val="left"/>
      </w:pPr>
      <w:r w:rsidRPr="00BD63B0">
        <w:t xml:space="preserve">Naast het begrip ‘schuld’ wordt er ook gesproken van </w:t>
      </w:r>
      <w:r w:rsidRPr="007A314A">
        <w:rPr>
          <w:b/>
        </w:rPr>
        <w:t>schuldenlast</w:t>
      </w:r>
      <w:r w:rsidRPr="00BD63B0">
        <w:t xml:space="preserve"> en </w:t>
      </w:r>
      <w:r w:rsidRPr="007A314A">
        <w:rPr>
          <w:b/>
        </w:rPr>
        <w:t>schuldoverlast.</w:t>
      </w:r>
      <w:r w:rsidRPr="00BD63B0">
        <w:t xml:space="preserve"> De som van alle schulden is de schuldenlast</w:t>
      </w:r>
      <w:r>
        <w:t>. D</w:t>
      </w:r>
      <w:r w:rsidRPr="00BD63B0">
        <w:t>it is niet altijd problematisch. Pas bij schuldoverlast spreekt men van een problematische situatie. Wanneer er structureel schulden gemaakt</w:t>
      </w:r>
      <w:r>
        <w:t xml:space="preserve"> worden, die niet terugbetaald worden</w:t>
      </w:r>
      <w:r w:rsidRPr="00BD63B0">
        <w:t xml:space="preserve"> en de betalingsmoeilijkheden blijven bestaan</w:t>
      </w:r>
      <w:r>
        <w:t>,</w:t>
      </w:r>
      <w:r w:rsidRPr="00BD63B0">
        <w:t xml:space="preserve"> is er sprake van schuldoverlast.</w:t>
      </w:r>
    </w:p>
    <w:p w:rsidR="00E77853" w:rsidRPr="007A314A" w:rsidRDefault="00A64F72" w:rsidP="00E77853">
      <w:pPr>
        <w:pStyle w:val="scriptietekst"/>
        <w:jc w:val="left"/>
      </w:pPr>
      <w:r>
        <w:rPr>
          <w:noProof/>
          <w:lang w:eastAsia="nl-BE"/>
        </w:rPr>
      </w:r>
      <w:r>
        <w:rPr>
          <w:noProof/>
          <w:lang w:eastAsia="nl-BE"/>
        </w:rPr>
        <w:pict>
          <v:shapetype id="_x0000_t202" coordsize="21600,21600" o:spt="202" path="m,l,21600r21600,l21600,xe">
            <v:stroke joinstyle="miter"/>
            <v:path gradientshapeok="t" o:connecttype="rect"/>
          </v:shapetype>
          <v:shape id="Tekstvak 2" o:spid="_x0000_s1033" type="#_x0000_t202" style="width:438.9pt;height:69.75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" strokecolor="#5a5a5a [2109]">
            <v:textbox>
              <w:txbxContent>
                <w:p w:rsidR="00E77853" w:rsidRPr="003671AE" w:rsidRDefault="00E77853" w:rsidP="00E77853">
                  <w:pPr>
                    <w:pStyle w:val="Voetnoottekst"/>
                    <w:rPr>
                      <w:color w:val="595959" w:themeColor="text1" w:themeTint="A6"/>
                      <w:sz w:val="16"/>
                      <w:szCs w:val="16"/>
                    </w:rPr>
                  </w:pPr>
                  <w:r w:rsidRPr="003671AE">
                    <w:rPr>
                      <w:color w:val="595959" w:themeColor="text1" w:themeTint="A6"/>
                      <w:sz w:val="16"/>
                      <w:szCs w:val="16"/>
                    </w:rPr>
                    <w:t xml:space="preserve">R. </w:t>
                  </w:r>
                  <w:r w:rsidRPr="003671AE">
                    <w:rPr>
                      <w:rFonts w:cs="Arial"/>
                      <w:smallCaps/>
                      <w:color w:val="595959" w:themeColor="text1" w:themeTint="A6"/>
                      <w:sz w:val="16"/>
                      <w:szCs w:val="16"/>
                      <w:lang w:val="nl-BE"/>
                    </w:rPr>
                    <w:t>Van Trigt</w:t>
                  </w:r>
                  <w:r w:rsidRPr="003671AE">
                    <w:rPr>
                      <w:rFonts w:cs="Arial"/>
                      <w:color w:val="595959" w:themeColor="text1" w:themeTint="A6"/>
                      <w:sz w:val="16"/>
                      <w:szCs w:val="16"/>
                      <w:lang w:val="nl-BE"/>
                    </w:rPr>
                    <w:t xml:space="preserve">, </w:t>
                  </w:r>
                  <w:r w:rsidRPr="003671AE">
                    <w:rPr>
                      <w:rFonts w:cs="Arial"/>
                      <w:i/>
                      <w:color w:val="595959" w:themeColor="text1" w:themeTint="A6"/>
                      <w:sz w:val="16"/>
                      <w:szCs w:val="16"/>
                      <w:lang w:val="nl-BE"/>
                    </w:rPr>
                    <w:t>Eerste Hulp bij schulden</w:t>
                  </w:r>
                  <w:r w:rsidRPr="003671AE">
                    <w:rPr>
                      <w:rFonts w:cs="Arial"/>
                      <w:color w:val="595959" w:themeColor="text1" w:themeTint="A6"/>
                      <w:sz w:val="16"/>
                      <w:szCs w:val="16"/>
                      <w:lang w:val="nl-BE"/>
                    </w:rPr>
                    <w:t xml:space="preserve">, Brussel, </w:t>
                  </w:r>
                  <w:proofErr w:type="spellStart"/>
                  <w:r w:rsidRPr="003671AE">
                    <w:rPr>
                      <w:rFonts w:cs="Arial"/>
                      <w:color w:val="595959" w:themeColor="text1" w:themeTint="A6"/>
                      <w:sz w:val="16"/>
                      <w:szCs w:val="16"/>
                      <w:lang w:val="nl-BE"/>
                    </w:rPr>
                    <w:t>Politeia</w:t>
                  </w:r>
                  <w:proofErr w:type="spellEnd"/>
                  <w:r w:rsidRPr="003671AE">
                    <w:rPr>
                      <w:rFonts w:cs="Arial"/>
                      <w:color w:val="595959" w:themeColor="text1" w:themeTint="A6"/>
                      <w:sz w:val="16"/>
                      <w:szCs w:val="16"/>
                      <w:lang w:val="nl-BE"/>
                    </w:rPr>
                    <w:t>, 5.</w:t>
                  </w:r>
                </w:p>
                <w:p w:rsidR="00E77853" w:rsidRPr="003671AE" w:rsidRDefault="00E77853" w:rsidP="00E77853">
                  <w:pPr>
                    <w:pStyle w:val="Voetnoottekst"/>
                    <w:rPr>
                      <w:color w:val="595959" w:themeColor="text1" w:themeTint="A6"/>
                      <w:sz w:val="16"/>
                      <w:szCs w:val="16"/>
                    </w:rPr>
                  </w:pPr>
                  <w:r w:rsidRPr="003671AE">
                    <w:rPr>
                      <w:color w:val="595959" w:themeColor="text1" w:themeTint="A6"/>
                      <w:sz w:val="16"/>
                      <w:szCs w:val="16"/>
                    </w:rPr>
                    <w:t xml:space="preserve">Art. 1 wet 12 juni 1991 op het consumentenkrediet, </w:t>
                  </w:r>
                  <w:r w:rsidRPr="003671AE">
                    <w:rPr>
                      <w:i/>
                      <w:color w:val="595959" w:themeColor="text1" w:themeTint="A6"/>
                      <w:sz w:val="16"/>
                      <w:szCs w:val="16"/>
                    </w:rPr>
                    <w:t>BS</w:t>
                  </w:r>
                  <w:r w:rsidRPr="003671AE">
                    <w:rPr>
                      <w:color w:val="595959" w:themeColor="text1" w:themeTint="A6"/>
                      <w:sz w:val="16"/>
                      <w:szCs w:val="16"/>
                    </w:rPr>
                    <w:t xml:space="preserve"> 9 juli 1991, 15.203.  </w:t>
                  </w:r>
                </w:p>
                <w:p w:rsidR="00E77853" w:rsidRPr="003671AE" w:rsidRDefault="00E77853" w:rsidP="00E77853">
                  <w:pPr>
                    <w:pStyle w:val="Voetnoottekst"/>
                    <w:rPr>
                      <w:color w:val="595959" w:themeColor="text1" w:themeTint="A6"/>
                      <w:sz w:val="16"/>
                      <w:szCs w:val="16"/>
                    </w:rPr>
                  </w:pPr>
                  <w:r w:rsidRPr="003671AE">
                    <w:rPr>
                      <w:smallCaps/>
                      <w:color w:val="595959" w:themeColor="text1" w:themeTint="A6"/>
                      <w:sz w:val="16"/>
                      <w:szCs w:val="16"/>
                    </w:rPr>
                    <w:t xml:space="preserve">Vlaams Centrum Schuldenlast, </w:t>
                  </w:r>
                  <w:r w:rsidRPr="003671AE">
                    <w:rPr>
                      <w:i/>
                      <w:color w:val="595959" w:themeColor="text1" w:themeTint="A6"/>
                      <w:sz w:val="16"/>
                      <w:szCs w:val="16"/>
                    </w:rPr>
                    <w:t>Consumentenkrediet</w:t>
                  </w:r>
                  <w:r w:rsidRPr="003671AE">
                    <w:rPr>
                      <w:color w:val="595959" w:themeColor="text1" w:themeTint="A6"/>
                      <w:sz w:val="16"/>
                      <w:szCs w:val="16"/>
                    </w:rPr>
                    <w:t xml:space="preserve">, </w:t>
                  </w:r>
                  <w:hyperlink r:id="rId5" w:history="1">
                    <w:r w:rsidRPr="003671AE">
                      <w:rPr>
                        <w:rStyle w:val="Hyperlink"/>
                        <w:color w:val="595959" w:themeColor="text1" w:themeTint="A6"/>
                        <w:sz w:val="16"/>
                        <w:szCs w:val="16"/>
                      </w:rPr>
                      <w:t>http://www.eerstehulpbijschulden.be/schulden-wat-nu/lening-krediet-verzekering/consumentenkrediet</w:t>
                    </w:r>
                  </w:hyperlink>
                  <w:r w:rsidRPr="003671AE">
                    <w:rPr>
                      <w:color w:val="595959" w:themeColor="text1" w:themeTint="A6"/>
                      <w:sz w:val="16"/>
                      <w:szCs w:val="16"/>
                    </w:rPr>
                    <w:t xml:space="preserve">, (consultatie 25 april 2014). </w:t>
                  </w:r>
                </w:p>
                <w:p w:rsidR="00E77853" w:rsidRPr="003671AE" w:rsidRDefault="00E77853" w:rsidP="00E77853">
                  <w:pPr>
                    <w:pStyle w:val="Voetnoottekst"/>
                    <w:rPr>
                      <w:color w:val="595959" w:themeColor="text1" w:themeTint="A6"/>
                      <w:sz w:val="16"/>
                      <w:szCs w:val="16"/>
                    </w:rPr>
                  </w:pPr>
                  <w:r w:rsidRPr="003671AE">
                    <w:rPr>
                      <w:color w:val="595959" w:themeColor="text1" w:themeTint="A6"/>
                      <w:sz w:val="16"/>
                      <w:szCs w:val="16"/>
                    </w:rPr>
                    <w:t xml:space="preserve">NIBUD, </w:t>
                  </w:r>
                  <w:r w:rsidRPr="003671AE">
                    <w:rPr>
                      <w:i/>
                      <w:color w:val="595959" w:themeColor="text1" w:themeTint="A6"/>
                      <w:sz w:val="16"/>
                      <w:szCs w:val="16"/>
                    </w:rPr>
                    <w:t>Wat zijn schulden?,</w:t>
                  </w:r>
                  <w:hyperlink r:id="rId6" w:history="1">
                    <w:r w:rsidRPr="003671AE">
                      <w:rPr>
                        <w:rStyle w:val="Hyperlink"/>
                        <w:color w:val="595959" w:themeColor="text1" w:themeTint="A6"/>
                        <w:sz w:val="16"/>
                        <w:szCs w:val="16"/>
                      </w:rPr>
                      <w:t>www.zelfjeschuldenregelen.nl/over-schulden/informatie-over-schulden/wat-zijn-schulden/</w:t>
                    </w:r>
                  </w:hyperlink>
                  <w:r w:rsidRPr="003671AE">
                    <w:rPr>
                      <w:color w:val="595959" w:themeColor="text1" w:themeTint="A6"/>
                      <w:sz w:val="16"/>
                      <w:szCs w:val="16"/>
                    </w:rPr>
                    <w:t>, (consultatie 16 februari 2014).</w:t>
                  </w:r>
                </w:p>
                <w:p w:rsidR="00E77853" w:rsidRDefault="00E77853" w:rsidP="00E77853">
                  <w:pPr>
                    <w:rPr>
                      <w:lang w:val="nl-NL"/>
                    </w:rPr>
                  </w:pPr>
                </w:p>
              </w:txbxContent>
            </v:textbox>
            <w10:wrap type="none"/>
            <w10:anchorlock/>
          </v:shape>
        </w:pict>
      </w:r>
    </w:p>
    <w:p w:rsidR="00E77853" w:rsidRPr="007A314A" w:rsidRDefault="00E77853" w:rsidP="00E77853">
      <w:pPr>
        <w:spacing w:line="360" w:lineRule="auto"/>
        <w:rPr>
          <w:rFonts w:ascii="Verdana" w:hAnsi="Verdana"/>
          <w:sz w:val="20"/>
          <w:szCs w:val="20"/>
          <w:u w:val="single"/>
        </w:rPr>
      </w:pPr>
      <w:r w:rsidRPr="007A314A">
        <w:rPr>
          <w:rFonts w:ascii="Verdana" w:hAnsi="Verdana"/>
          <w:sz w:val="20"/>
          <w:szCs w:val="20"/>
          <w:u w:val="single"/>
        </w:rPr>
        <w:t>Oorzaken van schulden</w:t>
      </w:r>
    </w:p>
    <w:p w:rsidR="00E77853" w:rsidRDefault="00E77853" w:rsidP="00E77853">
      <w:pPr>
        <w:spacing w:line="360" w:lineRule="auto"/>
        <w:rPr>
          <w:rFonts w:ascii="Verdana" w:hAnsi="Verdana"/>
          <w:sz w:val="20"/>
          <w:szCs w:val="20"/>
        </w:rPr>
      </w:pPr>
      <w:r>
        <w:rPr>
          <w:rFonts w:ascii="Verdana" w:hAnsi="Verdana"/>
          <w:sz w:val="20"/>
          <w:szCs w:val="20"/>
        </w:rPr>
        <w:t>De meest voorkomende oorzaken voor schulden zijn:</w:t>
      </w:r>
    </w:p>
    <w:p w:rsidR="00E77853" w:rsidRPr="00FC1719" w:rsidRDefault="00E77853" w:rsidP="00E77853">
      <w:pPr>
        <w:pStyle w:val="Lijstalinea"/>
        <w:numPr>
          <w:ilvl w:val="0"/>
          <w:numId w:val="3"/>
        </w:numPr>
        <w:spacing w:line="360" w:lineRule="auto"/>
        <w:ind w:left="426"/>
        <w:rPr>
          <w:rFonts w:ascii="Verdana" w:hAnsi="Verdana"/>
          <w:i/>
          <w:sz w:val="20"/>
          <w:szCs w:val="20"/>
        </w:rPr>
      </w:pPr>
      <w:r w:rsidRPr="00FC1719">
        <w:rPr>
          <w:rFonts w:ascii="Verdana" w:hAnsi="Verdana"/>
          <w:b/>
          <w:sz w:val="20"/>
          <w:szCs w:val="20"/>
        </w:rPr>
        <w:t>Geen controle over het koopgedrag</w:t>
      </w:r>
      <w:r>
        <w:rPr>
          <w:rFonts w:ascii="Verdana" w:hAnsi="Verdana"/>
          <w:sz w:val="20"/>
          <w:szCs w:val="20"/>
        </w:rPr>
        <w:t xml:space="preserve">: wanneer je impulsief nieuwe dingen koop zonder er over na te denken. </w:t>
      </w:r>
      <w:r w:rsidRPr="00FC1719">
        <w:rPr>
          <w:rFonts w:ascii="Verdana" w:hAnsi="Verdana"/>
          <w:i/>
          <w:sz w:val="18"/>
          <w:szCs w:val="20"/>
        </w:rPr>
        <w:t>Vb. Tim ging naar de winkel omdat de afstandsbediening van de televisie kapot was. Als hij in de winkel staat en een nieuwe, grotere tv ziet staan koopt hij die in plaats van een nieuwe afstands</w:t>
      </w:r>
      <w:r>
        <w:rPr>
          <w:rFonts w:ascii="Verdana" w:hAnsi="Verdana"/>
          <w:i/>
          <w:sz w:val="18"/>
          <w:szCs w:val="20"/>
        </w:rPr>
        <w:t>bediening.</w:t>
      </w:r>
    </w:p>
    <w:p w:rsidR="00E77853" w:rsidRDefault="00E77853" w:rsidP="00E77853">
      <w:pPr>
        <w:pStyle w:val="Lijstalinea"/>
        <w:numPr>
          <w:ilvl w:val="0"/>
          <w:numId w:val="3"/>
        </w:numPr>
        <w:spacing w:line="360" w:lineRule="auto"/>
        <w:ind w:left="426"/>
        <w:rPr>
          <w:rFonts w:ascii="Verdana" w:hAnsi="Verdana"/>
          <w:sz w:val="20"/>
          <w:szCs w:val="20"/>
        </w:rPr>
      </w:pPr>
      <w:r w:rsidRPr="00FC1719">
        <w:rPr>
          <w:rFonts w:ascii="Verdana" w:hAnsi="Verdana"/>
          <w:b/>
          <w:sz w:val="20"/>
          <w:szCs w:val="20"/>
        </w:rPr>
        <w:t>Te weinig kennis over financiën</w:t>
      </w:r>
      <w:r>
        <w:rPr>
          <w:rFonts w:ascii="Verdana" w:hAnsi="Verdana"/>
          <w:sz w:val="20"/>
          <w:szCs w:val="20"/>
        </w:rPr>
        <w:t xml:space="preserve">: </w:t>
      </w:r>
      <w:r w:rsidRPr="003C69D3">
        <w:rPr>
          <w:rFonts w:ascii="Verdana" w:hAnsi="Verdana"/>
          <w:i/>
          <w:sz w:val="18"/>
          <w:szCs w:val="20"/>
        </w:rPr>
        <w:t xml:space="preserve">vb. Tessa wist niet dat rekeningen een vervaldag hadden, toen ze haar </w:t>
      </w:r>
      <w:proofErr w:type="spellStart"/>
      <w:r>
        <w:rPr>
          <w:rFonts w:ascii="Verdana" w:hAnsi="Verdana"/>
          <w:i/>
          <w:sz w:val="18"/>
          <w:szCs w:val="20"/>
        </w:rPr>
        <w:t>GSM</w:t>
      </w:r>
      <w:r w:rsidRPr="003C69D3">
        <w:rPr>
          <w:rFonts w:ascii="Verdana" w:hAnsi="Verdana"/>
          <w:i/>
          <w:sz w:val="18"/>
          <w:szCs w:val="20"/>
        </w:rPr>
        <w:t>rekening</w:t>
      </w:r>
      <w:proofErr w:type="spellEnd"/>
      <w:r w:rsidRPr="003C69D3">
        <w:rPr>
          <w:rFonts w:ascii="Verdana" w:hAnsi="Verdana"/>
          <w:i/>
          <w:sz w:val="18"/>
          <w:szCs w:val="20"/>
        </w:rPr>
        <w:t xml:space="preserve"> te laat betaalde moest ze 10 euro herinneringskosten betalen. </w:t>
      </w:r>
    </w:p>
    <w:p w:rsidR="00E77853" w:rsidRDefault="00E77853" w:rsidP="00E77853">
      <w:pPr>
        <w:pStyle w:val="Lijstalinea"/>
        <w:numPr>
          <w:ilvl w:val="0"/>
          <w:numId w:val="3"/>
        </w:numPr>
        <w:spacing w:line="360" w:lineRule="auto"/>
        <w:ind w:left="426"/>
        <w:rPr>
          <w:rFonts w:ascii="Verdana" w:hAnsi="Verdana"/>
          <w:sz w:val="20"/>
          <w:szCs w:val="20"/>
        </w:rPr>
      </w:pPr>
      <w:r w:rsidRPr="003C69D3">
        <w:rPr>
          <w:rFonts w:ascii="Verdana" w:hAnsi="Verdana"/>
          <w:b/>
          <w:sz w:val="20"/>
          <w:szCs w:val="20"/>
        </w:rPr>
        <w:t>Pech</w:t>
      </w:r>
      <w:r>
        <w:rPr>
          <w:rFonts w:ascii="Verdana" w:hAnsi="Verdana"/>
          <w:sz w:val="20"/>
          <w:szCs w:val="20"/>
        </w:rPr>
        <w:t xml:space="preserve">: Als je plots werkloos of ziek wordt, een partner verliest, ... kunnen je inkomsten dalen en moet je dus ook plots je uitgaven aanpassen. </w:t>
      </w:r>
      <w:r w:rsidRPr="003C69D3">
        <w:rPr>
          <w:rFonts w:ascii="Verdana" w:hAnsi="Verdana"/>
          <w:i/>
          <w:sz w:val="18"/>
          <w:szCs w:val="20"/>
        </w:rPr>
        <w:t>Vb.</w:t>
      </w:r>
      <w:r>
        <w:rPr>
          <w:rFonts w:ascii="Verdana" w:hAnsi="Verdana"/>
          <w:i/>
          <w:sz w:val="18"/>
          <w:szCs w:val="20"/>
        </w:rPr>
        <w:t xml:space="preserve"> Koen valt tijdens het voetballen waardoor hij 6 maanden niet kan gaan werken. Omdat hij het nog niet goed beseft dat zijn inkomen gedaald is werkt hij zichzelf in de problemen. </w:t>
      </w:r>
    </w:p>
    <w:p w:rsidR="00E77853" w:rsidRPr="00747BA2" w:rsidRDefault="00E77853" w:rsidP="00E77853">
      <w:pPr>
        <w:pStyle w:val="Lijstalinea"/>
        <w:numPr>
          <w:ilvl w:val="0"/>
          <w:numId w:val="3"/>
        </w:numPr>
        <w:spacing w:line="360" w:lineRule="auto"/>
        <w:ind w:left="426"/>
        <w:rPr>
          <w:rFonts w:ascii="Verdana" w:hAnsi="Verdana"/>
          <w:i/>
          <w:sz w:val="18"/>
          <w:szCs w:val="20"/>
        </w:rPr>
      </w:pPr>
      <w:r w:rsidRPr="00204E52">
        <w:rPr>
          <w:rFonts w:ascii="Verdana" w:hAnsi="Verdana"/>
          <w:b/>
          <w:sz w:val="20"/>
          <w:szCs w:val="20"/>
        </w:rPr>
        <w:t>Te laag inkomen</w:t>
      </w:r>
      <w:r>
        <w:rPr>
          <w:rFonts w:ascii="Verdana" w:hAnsi="Verdana"/>
          <w:sz w:val="20"/>
          <w:szCs w:val="20"/>
        </w:rPr>
        <w:t xml:space="preserve">: Als je een minimumloon hebt is het moeilijk om elke maand rond te komen. Je kan vaak geen leuke dingen gaan doen of extra’s kopen. </w:t>
      </w:r>
      <w:r w:rsidRPr="00747BA2">
        <w:rPr>
          <w:rFonts w:ascii="Verdana" w:hAnsi="Verdana"/>
          <w:i/>
          <w:sz w:val="18"/>
          <w:szCs w:val="20"/>
        </w:rPr>
        <w:t xml:space="preserve">Vb. </w:t>
      </w:r>
      <w:r>
        <w:rPr>
          <w:rFonts w:ascii="Verdana" w:hAnsi="Verdana"/>
          <w:i/>
          <w:sz w:val="18"/>
          <w:szCs w:val="20"/>
        </w:rPr>
        <w:t xml:space="preserve">Anouk werkt voltijds en verdient 1200 euro per maand. Ze is een alleenstaande moeder met 3 </w:t>
      </w:r>
      <w:r>
        <w:rPr>
          <w:rFonts w:ascii="Verdana" w:hAnsi="Verdana"/>
          <w:i/>
          <w:sz w:val="18"/>
          <w:szCs w:val="20"/>
        </w:rPr>
        <w:lastRenderedPageBreak/>
        <w:t xml:space="preserve">kinderen. Als ze de kosten van de kinderopvang en de huur </w:t>
      </w:r>
      <w:proofErr w:type="spellStart"/>
      <w:r>
        <w:rPr>
          <w:rFonts w:ascii="Verdana" w:hAnsi="Verdana"/>
          <w:i/>
          <w:sz w:val="18"/>
          <w:szCs w:val="20"/>
        </w:rPr>
        <w:t>betaad</w:t>
      </w:r>
      <w:proofErr w:type="spellEnd"/>
      <w:r>
        <w:rPr>
          <w:rFonts w:ascii="Verdana" w:hAnsi="Verdana"/>
          <w:i/>
          <w:sz w:val="18"/>
          <w:szCs w:val="20"/>
        </w:rPr>
        <w:t xml:space="preserve">, is er niets meer over om eten en drinken te kopen. </w:t>
      </w:r>
    </w:p>
    <w:p w:rsidR="00E77853" w:rsidRDefault="00E77853" w:rsidP="00E77853">
      <w:pPr>
        <w:pStyle w:val="Lijstalinea"/>
        <w:numPr>
          <w:ilvl w:val="0"/>
          <w:numId w:val="3"/>
        </w:numPr>
        <w:spacing w:line="360" w:lineRule="auto"/>
        <w:ind w:left="426"/>
        <w:rPr>
          <w:rFonts w:ascii="Verdana" w:hAnsi="Verdana"/>
          <w:sz w:val="20"/>
          <w:szCs w:val="20"/>
        </w:rPr>
      </w:pPr>
      <w:r w:rsidRPr="00204E52">
        <w:rPr>
          <w:rFonts w:ascii="Verdana" w:hAnsi="Verdana"/>
          <w:b/>
          <w:sz w:val="20"/>
          <w:szCs w:val="20"/>
        </w:rPr>
        <w:t>Verslavingen aan drugs, sigaretten en/of alcohol</w:t>
      </w:r>
      <w:r>
        <w:rPr>
          <w:rFonts w:ascii="Verdana" w:hAnsi="Verdana"/>
          <w:sz w:val="20"/>
          <w:szCs w:val="20"/>
        </w:rPr>
        <w:t xml:space="preserve">: </w:t>
      </w:r>
      <w:r w:rsidRPr="00747BA2">
        <w:rPr>
          <w:rFonts w:ascii="Verdana" w:hAnsi="Verdana"/>
          <w:i/>
          <w:sz w:val="18"/>
          <w:szCs w:val="20"/>
        </w:rPr>
        <w:t>vb. Ronald rookt 1 pakje sigaretten per dag is al 1820 euro per jaar.</w:t>
      </w:r>
    </w:p>
    <w:p w:rsidR="00E77853" w:rsidRDefault="00A64F72" w:rsidP="00E77853">
      <w:pPr>
        <w:spacing w:line="360" w:lineRule="auto"/>
        <w:rPr>
          <w:smallCaps/>
          <w:sz w:val="16"/>
        </w:rPr>
      </w:pPr>
      <w:r w:rsidRPr="00A64F72">
        <w:rPr>
          <w:noProof/>
          <w:lang w:eastAsia="nl-BE"/>
        </w:rPr>
      </w:r>
      <w:r w:rsidRPr="00A64F72">
        <w:rPr>
          <w:noProof/>
          <w:lang w:eastAsia="nl-BE"/>
        </w:rPr>
        <w:pict>
          <v:shape id="Tekstvak 4" o:spid="_x0000_s1032" type="#_x0000_t202" style="width:438.9pt;height:21.75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" strokecolor="#5a5a5a [2109]">
            <v:textbox>
              <w:txbxContent>
                <w:p w:rsidR="00E77853" w:rsidRPr="003671AE" w:rsidRDefault="00E77853" w:rsidP="00E77853">
                  <w:pPr>
                    <w:spacing w:line="360" w:lineRule="auto"/>
                    <w:rPr>
                      <w:rFonts w:ascii="Verdana" w:hAnsi="Verdana"/>
                      <w:color w:val="595959" w:themeColor="text1" w:themeTint="A6"/>
                      <w:sz w:val="20"/>
                      <w:szCs w:val="20"/>
                    </w:rPr>
                  </w:pPr>
                  <w:r w:rsidRPr="003671AE">
                    <w:rPr>
                      <w:rFonts w:ascii="Verdana" w:hAnsi="Verdana"/>
                      <w:smallCaps/>
                      <w:color w:val="595959" w:themeColor="text1" w:themeTint="A6"/>
                      <w:sz w:val="16"/>
                    </w:rPr>
                    <w:t>Vlaams Centrum Schuldenlast</w:t>
                  </w:r>
                  <w:r w:rsidRPr="003671AE">
                    <w:rPr>
                      <w:rFonts w:ascii="Verdana" w:hAnsi="Verdana"/>
                      <w:color w:val="595959" w:themeColor="text1" w:themeTint="A6"/>
                      <w:sz w:val="16"/>
                    </w:rPr>
                    <w:t xml:space="preserve">, </w:t>
                  </w:r>
                  <w:r w:rsidRPr="003671AE">
                    <w:rPr>
                      <w:rFonts w:ascii="Verdana" w:hAnsi="Verdana"/>
                      <w:i/>
                      <w:color w:val="595959" w:themeColor="text1" w:themeTint="A6"/>
                      <w:sz w:val="16"/>
                    </w:rPr>
                    <w:t>Basisnota schuldpreventie,</w:t>
                  </w:r>
                  <w:r w:rsidRPr="003671AE">
                    <w:rPr>
                      <w:rFonts w:ascii="Verdana" w:hAnsi="Verdana"/>
                      <w:color w:val="595959" w:themeColor="text1" w:themeTint="A6"/>
                      <w:sz w:val="16"/>
                    </w:rPr>
                    <w:t xml:space="preserve"> 2011, 14.</w:t>
                  </w:r>
                </w:p>
                <w:p w:rsidR="00E77853" w:rsidRPr="003671AE" w:rsidRDefault="00E77853" w:rsidP="00E77853"/>
              </w:txbxContent>
            </v:textbox>
            <w10:wrap type="none"/>
            <w10:anchorlock/>
          </v:shape>
        </w:pict>
      </w:r>
    </w:p>
    <w:p w:rsidR="00E77853" w:rsidRPr="007A314A" w:rsidRDefault="00E77853" w:rsidP="00E77853">
      <w:pPr>
        <w:spacing w:line="360" w:lineRule="auto"/>
        <w:rPr>
          <w:rFonts w:ascii="Verdana" w:hAnsi="Verdana"/>
          <w:sz w:val="20"/>
          <w:szCs w:val="20"/>
          <w:u w:val="single"/>
        </w:rPr>
      </w:pPr>
      <w:r w:rsidRPr="007A314A">
        <w:rPr>
          <w:rFonts w:ascii="Verdana" w:hAnsi="Verdana"/>
          <w:sz w:val="20"/>
          <w:szCs w:val="20"/>
          <w:u w:val="single"/>
        </w:rPr>
        <w:t>Soorten schulden</w:t>
      </w:r>
    </w:p>
    <w:p w:rsidR="00E77853" w:rsidRPr="00DD0DCF" w:rsidRDefault="00E77853" w:rsidP="00E77853">
      <w:pPr>
        <w:pStyle w:val="scriptietekst"/>
        <w:numPr>
          <w:ilvl w:val="0"/>
          <w:numId w:val="2"/>
        </w:numPr>
        <w:spacing w:after="0"/>
        <w:ind w:left="426" w:hanging="357"/>
        <w:jc w:val="left"/>
      </w:pPr>
      <w:r w:rsidRPr="007A314A">
        <w:rPr>
          <w:b/>
        </w:rPr>
        <w:t>Overlevingsschulden of armoedesituatie</w:t>
      </w:r>
      <w:r>
        <w:t>: d</w:t>
      </w:r>
      <w:r w:rsidRPr="00DD0DCF">
        <w:t>e schulden zijn te wijten aan het verschil tussen de inkomsten en de uitgaven. De inkomsten zijn te laag in verhouding tot de vaste</w:t>
      </w:r>
      <w:r>
        <w:t xml:space="preserve"> lasten</w:t>
      </w:r>
      <w:r w:rsidRPr="00DD0DCF">
        <w:t>.</w:t>
      </w:r>
    </w:p>
    <w:p w:rsidR="00E77853" w:rsidRPr="00DD0DCF" w:rsidRDefault="00E77853" w:rsidP="00E77853">
      <w:pPr>
        <w:pStyle w:val="scriptietekst"/>
        <w:numPr>
          <w:ilvl w:val="0"/>
          <w:numId w:val="2"/>
        </w:numPr>
        <w:spacing w:after="0"/>
        <w:ind w:left="426" w:hanging="357"/>
        <w:jc w:val="left"/>
      </w:pPr>
      <w:r w:rsidRPr="007A314A">
        <w:rPr>
          <w:b/>
        </w:rPr>
        <w:t>Overbestedingschulden</w:t>
      </w:r>
      <w:r w:rsidRPr="00DD0DCF">
        <w:t xml:space="preserve">: </w:t>
      </w:r>
      <w:r>
        <w:t>i</w:t>
      </w:r>
      <w:r w:rsidRPr="00DD0DCF">
        <w:t xml:space="preserve">n deze situatie is er voldoende inkomen maar wordt er te veel uitgegeven </w:t>
      </w:r>
      <w:r>
        <w:t>in verhouding tot de inkomsten, hier zijn er moeilijkheden bij het beheren van het budget.</w:t>
      </w:r>
    </w:p>
    <w:p w:rsidR="00E77853" w:rsidRPr="00DD0DCF" w:rsidRDefault="00E77853" w:rsidP="00E77853">
      <w:pPr>
        <w:pStyle w:val="scriptietekst"/>
        <w:numPr>
          <w:ilvl w:val="0"/>
          <w:numId w:val="2"/>
        </w:numPr>
        <w:spacing w:after="0"/>
        <w:ind w:left="426" w:hanging="357"/>
        <w:jc w:val="left"/>
      </w:pPr>
      <w:r w:rsidRPr="007A314A">
        <w:rPr>
          <w:b/>
        </w:rPr>
        <w:t>Aanpassingsschulden of onvoorziene omstandigheden</w:t>
      </w:r>
      <w:r w:rsidRPr="00DD0DCF">
        <w:t>:</w:t>
      </w:r>
      <w:r>
        <w:t xml:space="preserve"> b</w:t>
      </w:r>
      <w:r w:rsidRPr="00DD0DCF">
        <w:t>epaalde gebeurtenissen zoals een echtscheiding, werkloosheid, ziekte of een overlijden kunnen de financiën negatief beïnvloeden. Het inkomen kan dalen waardoor het betalen van vaste lasten en uitgaven moeilijk wordt.</w:t>
      </w:r>
    </w:p>
    <w:p w:rsidR="00E77853" w:rsidRPr="00DD0DCF" w:rsidRDefault="00E77853" w:rsidP="00E77853">
      <w:pPr>
        <w:pStyle w:val="scriptietekst"/>
        <w:numPr>
          <w:ilvl w:val="0"/>
          <w:numId w:val="2"/>
        </w:numPr>
        <w:spacing w:after="0"/>
        <w:ind w:left="426" w:hanging="357"/>
        <w:jc w:val="left"/>
      </w:pPr>
      <w:r w:rsidRPr="007A314A">
        <w:rPr>
          <w:b/>
        </w:rPr>
        <w:t>Compensatieschulden</w:t>
      </w:r>
      <w:r>
        <w:t>: d</w:t>
      </w:r>
      <w:r w:rsidRPr="00DD0DCF">
        <w:t>e schulden ontstaan doordat er te veel wordt opgemaakt in verhouding tot de inkomsten door compensatiegedrag.</w:t>
      </w:r>
      <w:r>
        <w:t xml:space="preserve"> De schuldenaar voelt zich benadeelt ten opzichte van een ander en probeert dit te compenseren door te veel geld op te maken in vergelijking met zijn inkomen.</w:t>
      </w:r>
    </w:p>
    <w:p w:rsidR="00E77853" w:rsidRDefault="00E77853" w:rsidP="00E77853">
      <w:pPr>
        <w:pStyle w:val="scriptietekst"/>
        <w:numPr>
          <w:ilvl w:val="0"/>
          <w:numId w:val="2"/>
        </w:numPr>
        <w:ind w:left="426"/>
        <w:jc w:val="left"/>
      </w:pPr>
      <w:r w:rsidRPr="007A314A">
        <w:rPr>
          <w:b/>
        </w:rPr>
        <w:t>Afgeleide schulden</w:t>
      </w:r>
      <w:r>
        <w:t>: s</w:t>
      </w:r>
      <w:r w:rsidRPr="00DD0DCF">
        <w:t xml:space="preserve">chulden </w:t>
      </w:r>
      <w:r>
        <w:t>die ontstaan doordat iemand zich borg stelt voor de schulden van een ander. Deze persoon kan dan aangesproken worden om de schuld af te betalen als de schuldenaar dat niet meer doet.</w:t>
      </w:r>
    </w:p>
    <w:p w:rsidR="00E77853" w:rsidRDefault="00A64F72" w:rsidP="00E77853">
      <w:pPr>
        <w:pStyle w:val="scriptietekst"/>
        <w:jc w:val="left"/>
      </w:pPr>
      <w:r>
        <w:rPr>
          <w:noProof/>
          <w:lang w:eastAsia="nl-BE"/>
        </w:rPr>
      </w:r>
      <w:r>
        <w:rPr>
          <w:noProof/>
          <w:lang w:eastAsia="nl-BE"/>
        </w:rPr>
        <w:pict>
          <v:shape id="Tekstvak 9" o:spid="_x0000_s1031" type="#_x0000_t202" style="width:438.9pt;height:55.65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" strokecolor="#5a5a5a [2109]">
            <v:textbox>
              <w:txbxContent>
                <w:p w:rsidR="00E77853" w:rsidRPr="003671AE" w:rsidRDefault="00E77853" w:rsidP="00E77853">
                  <w:pPr>
                    <w:rPr>
                      <w:rFonts w:ascii="Verdana" w:hAnsi="Verdana"/>
                      <w:color w:val="595959" w:themeColor="text1" w:themeTint="A6"/>
                      <w:sz w:val="16"/>
                      <w:szCs w:val="16"/>
                    </w:rPr>
                  </w:pPr>
                  <w:r w:rsidRPr="003671AE">
                    <w:rPr>
                      <w:rFonts w:ascii="Verdana" w:hAnsi="Verdana"/>
                      <w:color w:val="595959" w:themeColor="text1" w:themeTint="A6"/>
                      <w:sz w:val="16"/>
                      <w:szCs w:val="16"/>
                    </w:rPr>
                    <w:t xml:space="preserve">NIBUD, NVVK, </w:t>
                  </w:r>
                  <w:r w:rsidRPr="003671AE">
                    <w:rPr>
                      <w:rFonts w:ascii="Verdana" w:hAnsi="Verdana"/>
                      <w:i/>
                      <w:color w:val="595959" w:themeColor="text1" w:themeTint="A6"/>
                      <w:sz w:val="16"/>
                      <w:szCs w:val="16"/>
                    </w:rPr>
                    <w:t>Wat zijn schulden</w:t>
                  </w:r>
                  <w:r w:rsidRPr="003671AE">
                    <w:rPr>
                      <w:rFonts w:ascii="Verdana" w:hAnsi="Verdana"/>
                      <w:color w:val="595959" w:themeColor="text1" w:themeTint="A6"/>
                      <w:sz w:val="16"/>
                      <w:szCs w:val="16"/>
                    </w:rPr>
                    <w:t xml:space="preserve">, </w:t>
                  </w:r>
                  <w:hyperlink r:id="rId7" w:history="1">
                    <w:r w:rsidRPr="003671AE">
                      <w:rPr>
                        <w:rStyle w:val="Hyperlink"/>
                        <w:rFonts w:ascii="Verdana" w:hAnsi="Verdana"/>
                        <w:color w:val="595959" w:themeColor="text1" w:themeTint="A6"/>
                        <w:sz w:val="16"/>
                        <w:szCs w:val="16"/>
                      </w:rPr>
                      <w:t>www.zelfjeschuldenregelen.nl/over-schulden/informatie-over-schulden/wat-zijn-schulden/</w:t>
                    </w:r>
                  </w:hyperlink>
                  <w:r w:rsidRPr="003671AE">
                    <w:rPr>
                      <w:rFonts w:ascii="Verdana" w:hAnsi="Verdana"/>
                      <w:color w:val="595959" w:themeColor="text1" w:themeTint="A6"/>
                      <w:sz w:val="16"/>
                      <w:szCs w:val="16"/>
                    </w:rPr>
                    <w:t xml:space="preserve">, </w:t>
                  </w:r>
                  <w:r>
                    <w:rPr>
                      <w:rFonts w:ascii="Verdana" w:hAnsi="Verdana"/>
                      <w:color w:val="595959" w:themeColor="text1" w:themeTint="A6"/>
                      <w:sz w:val="16"/>
                      <w:szCs w:val="16"/>
                    </w:rPr>
                    <w:t>(consultatie 16 februari 2014).</w:t>
                  </w:r>
                  <w:r>
                    <w:rPr>
                      <w:rFonts w:ascii="Verdana" w:hAnsi="Verdana"/>
                      <w:color w:val="595959" w:themeColor="text1" w:themeTint="A6"/>
                      <w:sz w:val="16"/>
                      <w:szCs w:val="16"/>
                    </w:rPr>
                    <w:br/>
                  </w:r>
                  <w:r w:rsidRPr="003671AE">
                    <w:rPr>
                      <w:rFonts w:ascii="Verdana" w:hAnsi="Verdana"/>
                      <w:smallCaps/>
                      <w:color w:val="595959" w:themeColor="text1" w:themeTint="A6"/>
                      <w:sz w:val="16"/>
                      <w:szCs w:val="16"/>
                    </w:rPr>
                    <w:t>Steunpunt Algemeen Welzijnswerk</w:t>
                  </w:r>
                  <w:r w:rsidRPr="003671AE">
                    <w:rPr>
                      <w:rFonts w:ascii="Verdana" w:hAnsi="Verdana"/>
                      <w:color w:val="595959" w:themeColor="text1" w:themeTint="A6"/>
                      <w:sz w:val="16"/>
                      <w:szCs w:val="16"/>
                    </w:rPr>
                    <w:t xml:space="preserve">, </w:t>
                  </w:r>
                  <w:r w:rsidRPr="003671AE">
                    <w:rPr>
                      <w:rFonts w:ascii="Verdana" w:hAnsi="Verdana"/>
                      <w:i/>
                      <w:color w:val="595959" w:themeColor="text1" w:themeTint="A6"/>
                      <w:sz w:val="16"/>
                      <w:szCs w:val="16"/>
                    </w:rPr>
                    <w:t>Oorzaken van schulden</w:t>
                  </w:r>
                  <w:r w:rsidRPr="003671AE">
                    <w:rPr>
                      <w:rFonts w:ascii="Verdana" w:hAnsi="Verdana"/>
                      <w:color w:val="595959" w:themeColor="text1" w:themeTint="A6"/>
                      <w:sz w:val="16"/>
                      <w:szCs w:val="16"/>
                    </w:rPr>
                    <w:t xml:space="preserve">, </w:t>
                  </w:r>
                  <w:hyperlink r:id="rId8" w:history="1">
                    <w:r w:rsidRPr="003671AE">
                      <w:rPr>
                        <w:rStyle w:val="Hyperlink"/>
                        <w:rFonts w:ascii="Verdana" w:hAnsi="Verdana"/>
                        <w:color w:val="595959" w:themeColor="text1" w:themeTint="A6"/>
                        <w:sz w:val="16"/>
                        <w:szCs w:val="16"/>
                      </w:rPr>
                      <w:t>www.steunpunt.be/onderwerpen/schulden/oorzaken_van_schulden</w:t>
                    </w:r>
                  </w:hyperlink>
                  <w:r w:rsidRPr="003671AE">
                    <w:rPr>
                      <w:rFonts w:ascii="Verdana" w:hAnsi="Verdana"/>
                      <w:color w:val="595959" w:themeColor="text1" w:themeTint="A6"/>
                      <w:sz w:val="16"/>
                      <w:szCs w:val="16"/>
                    </w:rPr>
                    <w:t xml:space="preserve"> (consultatie 16 februari 2014).</w:t>
                  </w:r>
                </w:p>
              </w:txbxContent>
            </v:textbox>
            <w10:wrap type="none"/>
            <w10:anchorlock/>
          </v:shape>
        </w:pict>
      </w:r>
    </w:p>
    <w:p w:rsidR="00E77853" w:rsidRPr="0031494E" w:rsidRDefault="00E77853" w:rsidP="00E77853">
      <w:pPr>
        <w:pStyle w:val="scriptietekst"/>
        <w:jc w:val="left"/>
      </w:pPr>
      <w:r w:rsidRPr="007A314A">
        <w:rPr>
          <w:szCs w:val="20"/>
          <w:u w:val="single"/>
        </w:rPr>
        <w:t>Gevolgen van schulden</w:t>
      </w:r>
    </w:p>
    <w:p w:rsidR="00E77853" w:rsidRPr="007A314A" w:rsidRDefault="00E77853" w:rsidP="00E77853">
      <w:pPr>
        <w:numPr>
          <w:ilvl w:val="0"/>
          <w:numId w:val="4"/>
        </w:numPr>
        <w:tabs>
          <w:tab w:val="clear" w:pos="720"/>
          <w:tab w:val="num" w:pos="426"/>
        </w:tabs>
        <w:spacing w:after="0" w:line="360" w:lineRule="auto"/>
        <w:ind w:left="425" w:hanging="357"/>
        <w:rPr>
          <w:rFonts w:ascii="Verdana" w:hAnsi="Verdana"/>
          <w:sz w:val="20"/>
          <w:szCs w:val="20"/>
        </w:rPr>
      </w:pPr>
      <w:r w:rsidRPr="00344B63">
        <w:rPr>
          <w:rFonts w:ascii="Verdana" w:hAnsi="Verdana"/>
          <w:b/>
          <w:sz w:val="20"/>
          <w:szCs w:val="20"/>
        </w:rPr>
        <w:t>Sociaal isolement</w:t>
      </w:r>
      <w:r>
        <w:rPr>
          <w:rFonts w:ascii="Verdana" w:hAnsi="Verdana"/>
          <w:sz w:val="20"/>
          <w:szCs w:val="20"/>
        </w:rPr>
        <w:t xml:space="preserve">: vaak schamen mensen zich omdat hun boekhouding niet zo vlot verloopt als die van een ander. Deze mensen willen hun probleem dan ook niet delen met de buitenwereld en sluiten zich af. </w:t>
      </w:r>
    </w:p>
    <w:p w:rsidR="00E77853" w:rsidRPr="007A314A" w:rsidRDefault="00E77853" w:rsidP="00E77853">
      <w:pPr>
        <w:numPr>
          <w:ilvl w:val="0"/>
          <w:numId w:val="4"/>
        </w:numPr>
        <w:tabs>
          <w:tab w:val="clear" w:pos="720"/>
          <w:tab w:val="num" w:pos="426"/>
        </w:tabs>
        <w:spacing w:after="0" w:line="360" w:lineRule="auto"/>
        <w:ind w:left="425" w:hanging="357"/>
        <w:rPr>
          <w:rFonts w:ascii="Verdana" w:hAnsi="Verdana"/>
          <w:sz w:val="20"/>
          <w:szCs w:val="20"/>
        </w:rPr>
      </w:pPr>
      <w:r w:rsidRPr="00344B63">
        <w:rPr>
          <w:rFonts w:ascii="Verdana" w:hAnsi="Verdana"/>
          <w:b/>
          <w:sz w:val="20"/>
          <w:szCs w:val="20"/>
        </w:rPr>
        <w:t>Geen ontspanning en extra’s meer</w:t>
      </w:r>
      <w:r>
        <w:rPr>
          <w:rFonts w:ascii="Verdana" w:hAnsi="Verdana"/>
          <w:sz w:val="20"/>
          <w:szCs w:val="20"/>
        </w:rPr>
        <w:t>: omdat er constant extra kosten ontstaan door laattijdige betalingen is er niets meer over voor extra’s tenzij je de schuldenberg nog groter maakt.</w:t>
      </w:r>
    </w:p>
    <w:p w:rsidR="00E77853" w:rsidRPr="007A314A" w:rsidRDefault="00E77853" w:rsidP="00E77853">
      <w:pPr>
        <w:numPr>
          <w:ilvl w:val="0"/>
          <w:numId w:val="4"/>
        </w:numPr>
        <w:tabs>
          <w:tab w:val="clear" w:pos="720"/>
          <w:tab w:val="num" w:pos="426"/>
        </w:tabs>
        <w:spacing w:after="0" w:line="360" w:lineRule="auto"/>
        <w:ind w:left="425" w:hanging="357"/>
        <w:rPr>
          <w:rFonts w:ascii="Verdana" w:hAnsi="Verdana"/>
          <w:sz w:val="20"/>
          <w:szCs w:val="20"/>
        </w:rPr>
      </w:pPr>
      <w:r>
        <w:rPr>
          <w:rFonts w:ascii="Verdana" w:hAnsi="Verdana"/>
          <w:sz w:val="20"/>
          <w:szCs w:val="20"/>
        </w:rPr>
        <w:lastRenderedPageBreak/>
        <w:t xml:space="preserve">Als je te lang wacht met het afbetalen van een schuld bestaat de kans dat je ‘dossier’ naar </w:t>
      </w:r>
      <w:r w:rsidRPr="00344B63">
        <w:rPr>
          <w:rFonts w:ascii="Verdana" w:hAnsi="Verdana"/>
          <w:b/>
          <w:sz w:val="20"/>
          <w:szCs w:val="20"/>
        </w:rPr>
        <w:t>een gerechtsdeurwaarder, een advocaat of een incassobureau</w:t>
      </w:r>
      <w:r>
        <w:rPr>
          <w:rFonts w:ascii="Verdana" w:hAnsi="Verdana"/>
          <w:sz w:val="20"/>
          <w:szCs w:val="20"/>
        </w:rPr>
        <w:t xml:space="preserve"> gestuurd wordt. Eens het dossier in hun handen komt lopen de kosten enkel erger op. </w:t>
      </w:r>
    </w:p>
    <w:p w:rsidR="00E77853" w:rsidRPr="00461D7E" w:rsidRDefault="00E77853" w:rsidP="00E77853">
      <w:pPr>
        <w:numPr>
          <w:ilvl w:val="0"/>
          <w:numId w:val="4"/>
        </w:numPr>
        <w:tabs>
          <w:tab w:val="clear" w:pos="720"/>
          <w:tab w:val="num" w:pos="426"/>
        </w:tabs>
        <w:spacing w:after="0" w:line="360" w:lineRule="auto"/>
        <w:ind w:left="425" w:hanging="357"/>
        <w:rPr>
          <w:rFonts w:ascii="Verdana" w:hAnsi="Verdana"/>
          <w:b/>
          <w:sz w:val="20"/>
          <w:szCs w:val="20"/>
        </w:rPr>
      </w:pPr>
      <w:r w:rsidRPr="00461D7E">
        <w:rPr>
          <w:rFonts w:ascii="Verdana" w:hAnsi="Verdana"/>
          <w:b/>
          <w:sz w:val="20"/>
          <w:szCs w:val="20"/>
        </w:rPr>
        <w:t>Geen lening kunnen aangaan bij een bank</w:t>
      </w:r>
    </w:p>
    <w:p w:rsidR="00E77853" w:rsidRPr="003671AE" w:rsidRDefault="00E77853" w:rsidP="00E77853">
      <w:pPr>
        <w:numPr>
          <w:ilvl w:val="0"/>
          <w:numId w:val="4"/>
        </w:numPr>
        <w:tabs>
          <w:tab w:val="clear" w:pos="720"/>
          <w:tab w:val="num" w:pos="426"/>
        </w:tabs>
        <w:spacing w:after="0" w:line="360" w:lineRule="auto"/>
        <w:ind w:left="425" w:hanging="357"/>
        <w:rPr>
          <w:rFonts w:ascii="Verdana" w:hAnsi="Verdana"/>
          <w:sz w:val="20"/>
          <w:szCs w:val="20"/>
        </w:rPr>
      </w:pPr>
      <w:r w:rsidRPr="00461D7E">
        <w:rPr>
          <w:rFonts w:ascii="Verdana" w:hAnsi="Verdana"/>
          <w:b/>
          <w:sz w:val="20"/>
          <w:szCs w:val="20"/>
        </w:rPr>
        <w:t>Je wordt geregistreerd als wanbetaler</w:t>
      </w:r>
      <w:r>
        <w:rPr>
          <w:rFonts w:ascii="Verdana" w:hAnsi="Verdana"/>
          <w:sz w:val="20"/>
          <w:szCs w:val="20"/>
        </w:rPr>
        <w:t xml:space="preserve">: het wordt moeilijker om een autoverzekering of brandverzekering te nemen als je als wanbetaler geregistreerd bent. </w:t>
      </w:r>
    </w:p>
    <w:p w:rsidR="00E77853" w:rsidRDefault="00A64F72" w:rsidP="00E77853">
      <w:pPr>
        <w:tabs>
          <w:tab w:val="num" w:pos="426"/>
        </w:tabs>
        <w:spacing w:after="0" w:line="360" w:lineRule="auto"/>
        <w:ind w:left="68"/>
      </w:pPr>
      <w:r>
        <w:rPr>
          <w:noProof/>
          <w:lang w:eastAsia="nl-BE"/>
        </w:rPr>
      </w:r>
      <w:r>
        <w:rPr>
          <w:noProof/>
          <w:lang w:eastAsia="nl-BE"/>
        </w:rPr>
        <w:pict>
          <v:shape id="Tekstvak 12" o:spid="_x0000_s1030" type="#_x0000_t202" style="width:438.9pt;height:55.65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" strokecolor="#5a5a5a [2109]">
            <v:textbox>
              <w:txbxContent>
                <w:p w:rsidR="00E77853" w:rsidRPr="003671AE" w:rsidRDefault="00E77853" w:rsidP="00E77853">
                  <w:pPr>
                    <w:rPr>
                      <w:rFonts w:ascii="Verdana" w:hAnsi="Verdana"/>
                      <w:color w:val="595959" w:themeColor="text1" w:themeTint="A6"/>
                      <w:sz w:val="16"/>
                      <w:szCs w:val="16"/>
                    </w:rPr>
                  </w:pPr>
                  <w:r w:rsidRPr="003671AE">
                    <w:rPr>
                      <w:rFonts w:ascii="Verdana" w:hAnsi="Verdana"/>
                      <w:smallCaps/>
                      <w:color w:val="595959" w:themeColor="text1" w:themeTint="A6"/>
                      <w:sz w:val="16"/>
                      <w:szCs w:val="16"/>
                    </w:rPr>
                    <w:t>Schuldensite.be</w:t>
                  </w:r>
                  <w:r w:rsidRPr="003671AE">
                    <w:rPr>
                      <w:rFonts w:ascii="Verdana" w:hAnsi="Verdana"/>
                      <w:color w:val="595959" w:themeColor="text1" w:themeTint="A6"/>
                      <w:sz w:val="16"/>
                      <w:szCs w:val="16"/>
                    </w:rPr>
                    <w:t xml:space="preserve">, </w:t>
                  </w:r>
                  <w:r w:rsidRPr="003671AE">
                    <w:rPr>
                      <w:rFonts w:ascii="Verdana" w:hAnsi="Verdana"/>
                      <w:i/>
                      <w:color w:val="595959" w:themeColor="text1" w:themeTint="A6"/>
                      <w:sz w:val="16"/>
                      <w:szCs w:val="16"/>
                    </w:rPr>
                    <w:t>Gevolgen van Schulden</w:t>
                  </w:r>
                  <w:r w:rsidRPr="003671AE">
                    <w:rPr>
                      <w:rFonts w:ascii="Verdana" w:hAnsi="Verdana"/>
                      <w:color w:val="595959" w:themeColor="text1" w:themeTint="A6"/>
                      <w:sz w:val="16"/>
                      <w:szCs w:val="16"/>
                      <w:u w:val="single"/>
                    </w:rPr>
                    <w:t>, www.schuldensite.com/gevolgen-van-schulden.php</w:t>
                  </w:r>
                  <w:r w:rsidRPr="003671AE">
                    <w:rPr>
                      <w:rFonts w:ascii="Verdana" w:hAnsi="Verdana"/>
                      <w:color w:val="595959" w:themeColor="text1" w:themeTint="A6"/>
                      <w:sz w:val="16"/>
                      <w:szCs w:val="16"/>
                    </w:rPr>
                    <w:t>, (consultatie 18 mei 2014).</w:t>
                  </w:r>
                  <w:r>
                    <w:rPr>
                      <w:rFonts w:ascii="Verdana" w:hAnsi="Verdana"/>
                      <w:color w:val="595959" w:themeColor="text1" w:themeTint="A6"/>
                      <w:sz w:val="16"/>
                      <w:szCs w:val="16"/>
                    </w:rPr>
                    <w:br/>
                  </w:r>
                  <w:r>
                    <w:rPr>
                      <w:rFonts w:ascii="Verdana" w:hAnsi="Verdana"/>
                      <w:smallCaps/>
                      <w:color w:val="595959" w:themeColor="text1" w:themeTint="A6"/>
                      <w:sz w:val="16"/>
                      <w:szCs w:val="16"/>
                    </w:rPr>
                    <w:t xml:space="preserve">NIBUD, </w:t>
                  </w:r>
                  <w:r w:rsidRPr="003671AE">
                    <w:rPr>
                      <w:rFonts w:ascii="Verdana" w:hAnsi="Verdana"/>
                      <w:color w:val="595959" w:themeColor="text1" w:themeTint="A6"/>
                      <w:sz w:val="16"/>
                      <w:szCs w:val="16"/>
                    </w:rPr>
                    <w:t xml:space="preserve">Wat zijn schulden?, </w:t>
                  </w:r>
                  <w:hyperlink r:id="rId9" w:history="1">
                    <w:r w:rsidRPr="003671AE">
                      <w:rPr>
                        <w:rStyle w:val="Hyperlink"/>
                        <w:rFonts w:ascii="Verdana" w:hAnsi="Verdana"/>
                        <w:color w:val="595959" w:themeColor="text1" w:themeTint="A6"/>
                        <w:sz w:val="16"/>
                        <w:szCs w:val="16"/>
                      </w:rPr>
                      <w:t>www.nibud.nl/scholieren/lenen-schulden/wat-zijn-schulden.html</w:t>
                    </w:r>
                  </w:hyperlink>
                  <w:r w:rsidRPr="003671AE">
                    <w:rPr>
                      <w:rFonts w:ascii="Verdana" w:hAnsi="Verdana"/>
                      <w:color w:val="595959" w:themeColor="text1" w:themeTint="A6"/>
                      <w:sz w:val="16"/>
                      <w:szCs w:val="16"/>
                    </w:rPr>
                    <w:t>, (consultatie 18 mei 2014).</w:t>
                  </w:r>
                </w:p>
              </w:txbxContent>
            </v:textbox>
            <w10:wrap type="none"/>
            <w10:anchorlock/>
          </v:shape>
        </w:pict>
      </w:r>
    </w:p>
    <w:p w:rsidR="00E77853" w:rsidRDefault="00E77853">
      <w:pPr>
        <w:rPr>
          <w:rFonts w:ascii="Verdana" w:hAnsi="Verdana"/>
          <w:sz w:val="20"/>
          <w:szCs w:val="20"/>
        </w:rPr>
      </w:pPr>
      <w:r>
        <w:rPr>
          <w:rFonts w:ascii="Verdana" w:hAnsi="Verdana"/>
          <w:sz w:val="20"/>
          <w:szCs w:val="20"/>
        </w:rPr>
        <w:br w:type="page"/>
      </w:r>
    </w:p>
    <w:p w:rsidR="00E77853" w:rsidRDefault="00E77853" w:rsidP="00E77853">
      <w:pPr>
        <w:pBdr>
          <w:bottom w:val="single" w:sz="6" w:space="1" w:color="auto"/>
        </w:pBdr>
        <w:spacing w:line="360" w:lineRule="auto"/>
        <w:rPr>
          <w:rFonts w:ascii="Verdana" w:hAnsi="Verdana"/>
          <w:b/>
          <w:sz w:val="20"/>
          <w:szCs w:val="20"/>
          <w:u w:val="single"/>
        </w:rPr>
      </w:pPr>
      <w:r w:rsidRPr="00461D7E">
        <w:rPr>
          <w:rFonts w:ascii="Verdana" w:hAnsi="Verdana"/>
          <w:b/>
          <w:sz w:val="20"/>
          <w:szCs w:val="20"/>
        </w:rPr>
        <w:lastRenderedPageBreak/>
        <w:t xml:space="preserve">3. </w:t>
      </w:r>
      <w:r w:rsidRPr="00461D7E">
        <w:rPr>
          <w:rFonts w:ascii="Verdana" w:hAnsi="Verdana"/>
          <w:b/>
          <w:sz w:val="20"/>
          <w:szCs w:val="20"/>
          <w:u w:val="single"/>
        </w:rPr>
        <w:t>Soorten schuldenregelingen</w:t>
      </w:r>
    </w:p>
    <w:p w:rsidR="00E77853" w:rsidRDefault="00E77853" w:rsidP="00E77853">
      <w:pPr>
        <w:pStyle w:val="scriptietekst"/>
        <w:jc w:val="left"/>
      </w:pPr>
      <w:r>
        <w:t xml:space="preserve">Er zijn verschillende vormen van hulp voor mensen met budgetteringsmoeilijkheden en schulden. Iedereen die problemen ondervindt in het omgaan met zijn inkomsten en uitgaven kan er een beroep op doen. Budgetbegeleiding, budgetbeheer, schuldbemiddeling en collectieve schuldenregeling zijn vier vormen van hulpverlening die bij het OCMW of CAW kunnen worden aangevraagd. </w:t>
      </w:r>
      <w:bookmarkStart w:id="0" w:name="_Toc387247589"/>
    </w:p>
    <w:p w:rsidR="00E77853" w:rsidRPr="0052410B" w:rsidRDefault="00E77853" w:rsidP="00E77853">
      <w:pPr>
        <w:pStyle w:val="scriptietekst"/>
        <w:jc w:val="left"/>
        <w:rPr>
          <w:u w:val="single"/>
        </w:rPr>
      </w:pPr>
      <w:r w:rsidRPr="0052410B">
        <w:rPr>
          <w:u w:val="single"/>
        </w:rPr>
        <w:t>Budgetbegeleiding</w:t>
      </w:r>
      <w:bookmarkEnd w:id="0"/>
    </w:p>
    <w:p w:rsidR="00E77853" w:rsidRPr="00D35FC6" w:rsidRDefault="00E77853" w:rsidP="00E77853">
      <w:pPr>
        <w:pStyle w:val="scriptietekst"/>
        <w:jc w:val="left"/>
      </w:pPr>
      <w:r w:rsidRPr="00D35FC6">
        <w:t>In budgetbegeleiding leren cliënten hoe ze het best met hun inkomsten en uitgaven om</w:t>
      </w:r>
      <w:r>
        <w:t xml:space="preserve"> kunnen</w:t>
      </w:r>
      <w:r w:rsidRPr="00D35FC6">
        <w:t xml:space="preserve"> gaan. De </w:t>
      </w:r>
      <w:r>
        <w:t>personen</w:t>
      </w:r>
      <w:r w:rsidRPr="00D35FC6">
        <w:t xml:space="preserve"> die dit volgen hebben vaak problemen om hun uitgaven onder controle te houden. De cliënt blijft zelf zijn eigen inkomsten beheren en rekeningen betalen terwijl hij/zij bijgestaan wordt door een budgetbegeleider. De begeleider helpt deze mensen om een budgetplan en </w:t>
      </w:r>
      <w:r>
        <w:t xml:space="preserve">eventueel </w:t>
      </w:r>
      <w:r w:rsidRPr="00D35FC6">
        <w:t xml:space="preserve">een inventaris van de schulden te maken. Ze </w:t>
      </w:r>
      <w:r>
        <w:t>bekijken</w:t>
      </w:r>
      <w:r w:rsidRPr="00D35FC6">
        <w:t xml:space="preserve"> samen de maandelijkse</w:t>
      </w:r>
      <w:r>
        <w:t xml:space="preserve"> vaste</w:t>
      </w:r>
      <w:r w:rsidRPr="00D35FC6">
        <w:t xml:space="preserve"> kosten, de jaarlijkse vaste kosten en de variabele kosten. De budgetbegeleider stelt samen met de cliënt een planning op om toekomstgericht te leren werken. Hij geeft advies en ondersteuning op maat </w:t>
      </w:r>
      <w:r>
        <w:t>van</w:t>
      </w:r>
      <w:r w:rsidRPr="00D35FC6">
        <w:t xml:space="preserve"> zijn cliënt. </w:t>
      </w:r>
    </w:p>
    <w:p w:rsidR="00E77853" w:rsidRPr="0052410B" w:rsidRDefault="00E77853" w:rsidP="00E77853">
      <w:pPr>
        <w:pStyle w:val="scriptie3"/>
        <w:numPr>
          <w:ilvl w:val="0"/>
          <w:numId w:val="0"/>
        </w:numPr>
        <w:rPr>
          <w:i w:val="0"/>
          <w:u w:val="single"/>
        </w:rPr>
      </w:pPr>
      <w:bookmarkStart w:id="1" w:name="_Toc387247590"/>
      <w:bookmarkStart w:id="2" w:name="_Toc388374183"/>
      <w:bookmarkStart w:id="3" w:name="_Toc388448105"/>
      <w:r w:rsidRPr="0052410B">
        <w:rPr>
          <w:i w:val="0"/>
          <w:u w:val="single"/>
        </w:rPr>
        <w:t>Budgetbeheer</w:t>
      </w:r>
      <w:bookmarkEnd w:id="1"/>
      <w:bookmarkEnd w:id="2"/>
      <w:bookmarkEnd w:id="3"/>
    </w:p>
    <w:p w:rsidR="00E77853" w:rsidRDefault="00E77853" w:rsidP="00E77853">
      <w:pPr>
        <w:pStyle w:val="scriptietekst"/>
      </w:pPr>
      <w:r w:rsidRPr="00D35FC6">
        <w:t xml:space="preserve">Dit is voor personen die er niet in slagen om hun geld te beheren. </w:t>
      </w:r>
      <w:r>
        <w:t xml:space="preserve">Het grote verschil met budgetbegeleiding </w:t>
      </w:r>
      <w:r w:rsidRPr="00D35FC6">
        <w:t>is dat het OC</w:t>
      </w:r>
      <w:r>
        <w:t>MW het beheer van het geld over</w:t>
      </w:r>
      <w:r w:rsidRPr="00D35FC6">
        <w:t xml:space="preserve">neemt. De budgetbeheerder opent drie rekeningen op naam van de cliënt bij </w:t>
      </w:r>
      <w:proofErr w:type="spellStart"/>
      <w:r w:rsidRPr="00D35FC6">
        <w:t>Belfius</w:t>
      </w:r>
      <w:proofErr w:type="spellEnd"/>
      <w:r w:rsidRPr="00D35FC6">
        <w:t xml:space="preserve"> Bank. Dit is de enige bank waar</w:t>
      </w:r>
      <w:r>
        <w:t>bij</w:t>
      </w:r>
      <w:r w:rsidRPr="00D35FC6">
        <w:t xml:space="preserve"> dit gaat. De eerste is de budgetrekening. Dit is de rekening waar </w:t>
      </w:r>
      <w:r>
        <w:t>de inkomsten van de cliënt op gestort worden</w:t>
      </w:r>
      <w:r w:rsidRPr="00D35FC6">
        <w:t xml:space="preserve"> en waar de rekeningen </w:t>
      </w:r>
      <w:r>
        <w:t>van</w:t>
      </w:r>
      <w:r w:rsidRPr="00D35FC6">
        <w:t xml:space="preserve"> betaald worden. </w:t>
      </w:r>
      <w:r>
        <w:t>De</w:t>
      </w:r>
      <w:r w:rsidRPr="00D35FC6">
        <w:t xml:space="preserve"> tweede is een afnamerekening</w:t>
      </w:r>
      <w:r>
        <w:t>,</w:t>
      </w:r>
      <w:r w:rsidRPr="00D35FC6">
        <w:t xml:space="preserve"> waar het leefgeld op gestort wordt. Het leefgeld wordt</w:t>
      </w:r>
      <w:r>
        <w:t xml:space="preserve">,afhankelijk van de cliënt, </w:t>
      </w:r>
      <w:r w:rsidRPr="00D35FC6">
        <w:t xml:space="preserve">per maand, per week of soms zelfs per dag gestort. De derde rekening is een spaarrekening. </w:t>
      </w:r>
      <w:r>
        <w:t xml:space="preserve">De budgetrekening en de spaarrekening staan op naam van de cliënt. Hij geeft de budgetbeheerder een volmacht en kan zelf niet aan deze rekeningen. </w:t>
      </w:r>
      <w:r w:rsidRPr="00D35FC6">
        <w:t>De cliënt komt maandelijks langs om zijn budget te bespreken.</w:t>
      </w:r>
    </w:p>
    <w:p w:rsidR="00E77853" w:rsidRPr="0052410B" w:rsidRDefault="00E77853" w:rsidP="00E77853">
      <w:pPr>
        <w:pStyle w:val="scriptie3"/>
        <w:numPr>
          <w:ilvl w:val="0"/>
          <w:numId w:val="0"/>
        </w:numPr>
        <w:rPr>
          <w:i w:val="0"/>
          <w:u w:val="single"/>
        </w:rPr>
      </w:pPr>
      <w:bookmarkStart w:id="4" w:name="_Toc387247591"/>
      <w:bookmarkStart w:id="5" w:name="_Toc388374184"/>
      <w:bookmarkStart w:id="6" w:name="_Toc388448106"/>
      <w:r w:rsidRPr="0052410B">
        <w:rPr>
          <w:i w:val="0"/>
          <w:u w:val="single"/>
        </w:rPr>
        <w:t>Schuldbemiddeling</w:t>
      </w:r>
      <w:bookmarkEnd w:id="4"/>
      <w:bookmarkEnd w:id="5"/>
      <w:bookmarkEnd w:id="6"/>
    </w:p>
    <w:p w:rsidR="00E77853" w:rsidRPr="0045566C" w:rsidRDefault="00E77853" w:rsidP="00E77853">
      <w:pPr>
        <w:pStyle w:val="scriptietekst"/>
        <w:rPr>
          <w:szCs w:val="20"/>
        </w:rPr>
      </w:pPr>
      <w:r w:rsidRPr="00D35FC6">
        <w:t xml:space="preserve">Bij schuldbemiddeling probeert de bemiddelaar een regeling te treffen met de schuldeiser(s) </w:t>
      </w:r>
      <w:r w:rsidRPr="0045566C">
        <w:rPr>
          <w:szCs w:val="20"/>
        </w:rPr>
        <w:t xml:space="preserve">van zijn cliënt. Hij zal </w:t>
      </w:r>
      <w:r>
        <w:rPr>
          <w:szCs w:val="20"/>
        </w:rPr>
        <w:t>op zoek gaan</w:t>
      </w:r>
      <w:r w:rsidRPr="0045566C">
        <w:rPr>
          <w:szCs w:val="20"/>
        </w:rPr>
        <w:t xml:space="preserve"> naar een afbetaalplan</w:t>
      </w:r>
      <w:r>
        <w:rPr>
          <w:szCs w:val="20"/>
        </w:rPr>
        <w:t xml:space="preserve"> dat</w:t>
      </w:r>
      <w:r w:rsidRPr="0045566C">
        <w:rPr>
          <w:szCs w:val="20"/>
        </w:rPr>
        <w:t xml:space="preserve"> haalbaar is voor de cliënt en waar de schuldeiser(s) mee akkoord gaan. Schuldbemiddeling kan gecombineerd worden met budgetbegeleiding en budgetbeheer. Als de cliënt enkel schuldbemiddeling volgt en geen budgetbeheer zal hij zelf zijn schulden moeten afbetalen en het afbetaalplan volgen. </w:t>
      </w:r>
    </w:p>
    <w:p w:rsidR="00E77853" w:rsidRDefault="00E77853" w:rsidP="00E77853">
      <w:pPr>
        <w:pStyle w:val="scriptietekst"/>
        <w:rPr>
          <w:szCs w:val="20"/>
        </w:rPr>
      </w:pPr>
      <w:r w:rsidRPr="0045566C">
        <w:rPr>
          <w:szCs w:val="20"/>
        </w:rPr>
        <w:lastRenderedPageBreak/>
        <w:t xml:space="preserve">Wanneer iemand door consumentenkrediet schulden heeft mag de schuldbemiddeling enkel via een erkende dienst voor schuldbemiddeling verlopen. </w:t>
      </w:r>
      <w:r>
        <w:rPr>
          <w:szCs w:val="20"/>
        </w:rPr>
        <w:t xml:space="preserve">Het OCMW van Essen is sinds 17 oktober 1997 een door de Vlaamse Overheid erkende dienst voor schuldbemiddeling. </w:t>
      </w:r>
    </w:p>
    <w:p w:rsidR="00E77853" w:rsidRPr="0045566C" w:rsidRDefault="00E77853" w:rsidP="00E77853">
      <w:pPr>
        <w:pStyle w:val="scriptietekst"/>
        <w:rPr>
          <w:szCs w:val="20"/>
        </w:rPr>
      </w:pPr>
      <w:r w:rsidRPr="0045566C">
        <w:rPr>
          <w:szCs w:val="20"/>
        </w:rPr>
        <w:t>Advocaten, notarissen en gerechtsdeurwaarders mogen ook bemidd</w:t>
      </w:r>
      <w:r>
        <w:rPr>
          <w:szCs w:val="20"/>
        </w:rPr>
        <w:t>elen in schulden maar bij hen moeten de cliënten betalen voor de diensten</w:t>
      </w:r>
      <w:r w:rsidRPr="0045566C">
        <w:rPr>
          <w:szCs w:val="20"/>
        </w:rPr>
        <w:t xml:space="preserve">. </w:t>
      </w:r>
    </w:p>
    <w:p w:rsidR="00E77853" w:rsidRPr="0052410B" w:rsidRDefault="00E77853" w:rsidP="00E77853">
      <w:pPr>
        <w:pStyle w:val="scriptie3"/>
        <w:numPr>
          <w:ilvl w:val="0"/>
          <w:numId w:val="0"/>
        </w:numPr>
        <w:rPr>
          <w:i w:val="0"/>
          <w:szCs w:val="20"/>
          <w:u w:val="single"/>
        </w:rPr>
      </w:pPr>
      <w:bookmarkStart w:id="7" w:name="_Toc387247592"/>
      <w:bookmarkStart w:id="8" w:name="_Toc388374185"/>
      <w:bookmarkStart w:id="9" w:name="_Toc388448107"/>
      <w:r w:rsidRPr="0052410B">
        <w:rPr>
          <w:i w:val="0"/>
          <w:szCs w:val="20"/>
          <w:u w:val="single"/>
        </w:rPr>
        <w:t>Collectieve schuldenregeling</w:t>
      </w:r>
      <w:bookmarkEnd w:id="7"/>
      <w:bookmarkEnd w:id="8"/>
      <w:bookmarkEnd w:id="9"/>
    </w:p>
    <w:p w:rsidR="00E77853" w:rsidRPr="0045566C" w:rsidRDefault="00E77853" w:rsidP="00E77853">
      <w:pPr>
        <w:spacing w:line="360" w:lineRule="auto"/>
        <w:jc w:val="both"/>
        <w:rPr>
          <w:rFonts w:ascii="Verdana" w:hAnsi="Verdana"/>
          <w:sz w:val="20"/>
          <w:szCs w:val="20"/>
        </w:rPr>
      </w:pPr>
      <w:r w:rsidRPr="0045566C">
        <w:rPr>
          <w:rFonts w:ascii="Verdana" w:hAnsi="Verdana"/>
          <w:sz w:val="20"/>
          <w:szCs w:val="20"/>
        </w:rPr>
        <w:t>Dit is de laatste</w:t>
      </w:r>
      <w:r>
        <w:rPr>
          <w:rFonts w:ascii="Verdana" w:hAnsi="Verdana"/>
          <w:sz w:val="20"/>
          <w:szCs w:val="20"/>
        </w:rPr>
        <w:t xml:space="preserve"> en meest ingrijpende</w:t>
      </w:r>
      <w:r w:rsidRPr="0045566C">
        <w:rPr>
          <w:rFonts w:ascii="Verdana" w:hAnsi="Verdana"/>
          <w:sz w:val="20"/>
          <w:szCs w:val="20"/>
        </w:rPr>
        <w:t xml:space="preserve"> vorm van schuldenregeling. Hier is er sprake van een </w:t>
      </w:r>
      <w:r w:rsidRPr="00F75F2A">
        <w:rPr>
          <w:rFonts w:ascii="Verdana" w:hAnsi="Verdana"/>
          <w:b/>
          <w:sz w:val="20"/>
          <w:szCs w:val="20"/>
        </w:rPr>
        <w:t>gerechtelijke procedure</w:t>
      </w:r>
      <w:r w:rsidRPr="0045566C">
        <w:rPr>
          <w:rFonts w:ascii="Verdana" w:hAnsi="Verdana"/>
          <w:sz w:val="20"/>
          <w:szCs w:val="20"/>
        </w:rPr>
        <w:t xml:space="preserve"> voor een structureel geldprobleem. </w:t>
      </w:r>
    </w:p>
    <w:p w:rsidR="00E77853" w:rsidRDefault="00E77853" w:rsidP="00E77853">
      <w:pPr>
        <w:pStyle w:val="scriptietekst"/>
      </w:pPr>
      <w:r>
        <w:t xml:space="preserve">Een collectieve schuldenregeling moet aangevraagd worden bij de arbeidsrechtbank. De rechter zal een </w:t>
      </w:r>
      <w:r w:rsidRPr="00F75F2A">
        <w:rPr>
          <w:b/>
        </w:rPr>
        <w:t>schuldbemiddelaar aanstellen</w:t>
      </w:r>
      <w:r>
        <w:t xml:space="preserve"> die een aantal stappen zal nemen. Zowel maatschappelijk assistenten als advocaten die erkend zijn, kunnen als schuldbemiddelaar aangesteld worden. </w:t>
      </w:r>
    </w:p>
    <w:p w:rsidR="00E77853" w:rsidRDefault="00E77853" w:rsidP="00E77853">
      <w:pPr>
        <w:pStyle w:val="scriptietekst"/>
      </w:pPr>
      <w:r>
        <w:t xml:space="preserve">Eerst kijkt hij of er een </w:t>
      </w:r>
      <w:r w:rsidRPr="00F75F2A">
        <w:rPr>
          <w:b/>
        </w:rPr>
        <w:t>minnelijke aanzuiveringsregeling</w:t>
      </w:r>
      <w:r>
        <w:t xml:space="preserve"> kan komen. Als de schuldeisers niet akkoord gaan met de minnelijke aanzuiveringsregeling die door de collectieve schuldbemiddelaar wordt voorgesteld, zal hij terug naar de rechter gaan. De arbeidsrechter kan vervolgens een </w:t>
      </w:r>
      <w:r w:rsidRPr="00F75F2A">
        <w:rPr>
          <w:b/>
        </w:rPr>
        <w:t>gerechtelijke aanzuiveringsregeling</w:t>
      </w:r>
      <w:r>
        <w:t xml:space="preserve"> opstellen die door middel van een vonnis bekrachtigd wordt. </w:t>
      </w:r>
    </w:p>
    <w:p w:rsidR="00E77853" w:rsidRDefault="00E77853" w:rsidP="00E77853">
      <w:pPr>
        <w:pStyle w:val="scriptietekst"/>
      </w:pPr>
      <w:r>
        <w:t xml:space="preserve">De schuldbemiddelaar ontvangt </w:t>
      </w:r>
      <w:r w:rsidRPr="00F75F2A">
        <w:rPr>
          <w:b/>
        </w:rPr>
        <w:t>alle inkomsten</w:t>
      </w:r>
      <w:r>
        <w:t xml:space="preserve"> van de cliënt. Hij neemt zelf contact op met de werkgever, vakbond, kinderbijslagfonds, ... De cliënt krijgt vervolgens elke maand een vast bedrag ‘leefgeld’ van de schuldbemiddelaar. </w:t>
      </w:r>
    </w:p>
    <w:p w:rsidR="00E77853" w:rsidRDefault="00E77853" w:rsidP="00E77853">
      <w:pPr>
        <w:pStyle w:val="scriptietekst"/>
      </w:pPr>
      <w:r>
        <w:t xml:space="preserve">Een </w:t>
      </w:r>
      <w:r w:rsidRPr="00F75F2A">
        <w:rPr>
          <w:b/>
        </w:rPr>
        <w:t xml:space="preserve">herziening </w:t>
      </w:r>
      <w:r>
        <w:t>van de collectieve schuldenregeling gebeurt als er iets onvoorzien verandert. Mogelijks moet de lopende aanzuiveringsregeling aangepast worden. Bij een</w:t>
      </w:r>
      <w:r w:rsidRPr="00F75F2A">
        <w:rPr>
          <w:b/>
        </w:rPr>
        <w:t xml:space="preserve"> herroeping</w:t>
      </w:r>
      <w:r>
        <w:t xml:space="preserve"> wordt de regeling beëindigd. </w:t>
      </w:r>
    </w:p>
    <w:p w:rsidR="00E77853" w:rsidRPr="00204E52" w:rsidRDefault="00A64F72" w:rsidP="00E77853">
      <w:pPr>
        <w:pStyle w:val="scriptietekst"/>
      </w:pPr>
      <w:r>
        <w:rPr>
          <w:noProof/>
          <w:lang w:eastAsia="nl-BE"/>
        </w:rPr>
      </w:r>
      <w:r>
        <w:rPr>
          <w:noProof/>
          <w:lang w:eastAsia="nl-BE"/>
        </w:rPr>
        <w:pict>
          <v:shape id="Tekstvak 14" o:spid="_x0000_s1029" type="#_x0000_t202" style="width:438.9pt;height:55.65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" strokecolor="#5a5a5a [2109]">
            <v:textbox>
              <w:txbxContent>
                <w:p w:rsidR="00E77853" w:rsidRPr="003671AE" w:rsidRDefault="00E77853" w:rsidP="00E77853">
                  <w:pPr>
                    <w:spacing w:line="360" w:lineRule="auto"/>
                    <w:rPr>
                      <w:rFonts w:ascii="Verdana" w:hAnsi="Verdana"/>
                      <w:color w:val="595959" w:themeColor="text1" w:themeTint="A6"/>
                      <w:sz w:val="16"/>
                      <w:szCs w:val="16"/>
                    </w:rPr>
                  </w:pPr>
                  <w:r w:rsidRPr="003671AE">
                    <w:rPr>
                      <w:rFonts w:ascii="Verdana" w:hAnsi="Verdana"/>
                      <w:smallCaps/>
                      <w:color w:val="595959" w:themeColor="text1" w:themeTint="A6"/>
                      <w:sz w:val="16"/>
                      <w:szCs w:val="16"/>
                    </w:rPr>
                    <w:t>Vlaams Centrum Schuldenlast</w:t>
                  </w:r>
                  <w:r w:rsidRPr="003671AE">
                    <w:rPr>
                      <w:rFonts w:ascii="Verdana" w:hAnsi="Verdana"/>
                      <w:color w:val="595959" w:themeColor="text1" w:themeTint="A6"/>
                      <w:sz w:val="16"/>
                      <w:szCs w:val="16"/>
                    </w:rPr>
                    <w:t xml:space="preserve">, </w:t>
                  </w:r>
                  <w:r w:rsidRPr="003671AE">
                    <w:rPr>
                      <w:rFonts w:ascii="Verdana" w:hAnsi="Verdana"/>
                      <w:i/>
                      <w:color w:val="595959" w:themeColor="text1" w:themeTint="A6"/>
                      <w:sz w:val="16"/>
                      <w:szCs w:val="16"/>
                    </w:rPr>
                    <w:t>Hulp nodig</w:t>
                  </w:r>
                  <w:r w:rsidRPr="003671AE">
                    <w:rPr>
                      <w:rFonts w:ascii="Verdana" w:hAnsi="Verdana"/>
                      <w:color w:val="595959" w:themeColor="text1" w:themeTint="A6"/>
                      <w:sz w:val="16"/>
                      <w:szCs w:val="16"/>
                    </w:rPr>
                    <w:t xml:space="preserve">?, </w:t>
                  </w:r>
                  <w:r w:rsidRPr="003671AE">
                    <w:rPr>
                      <w:rFonts w:ascii="Verdana" w:hAnsi="Verdana"/>
                      <w:color w:val="595959" w:themeColor="text1" w:themeTint="A6"/>
                      <w:sz w:val="16"/>
                      <w:szCs w:val="16"/>
                      <w:u w:val="single"/>
                    </w:rPr>
                    <w:t>www.eerstehulpbijschulden.be/schulden-wat-nu/hulp-nodig</w:t>
                  </w:r>
                  <w:r w:rsidRPr="003671AE">
                    <w:rPr>
                      <w:rFonts w:ascii="Verdana" w:hAnsi="Verdana"/>
                      <w:color w:val="595959" w:themeColor="text1" w:themeTint="A6"/>
                      <w:sz w:val="16"/>
                      <w:szCs w:val="16"/>
                    </w:rPr>
                    <w:t>, (consultatie 7 februari 2014).</w:t>
                  </w:r>
                  <w:r w:rsidRPr="003671AE">
                    <w:rPr>
                      <w:rFonts w:ascii="Verdana" w:hAnsi="Verdana"/>
                      <w:color w:val="595959" w:themeColor="text1" w:themeTint="A6"/>
                      <w:sz w:val="16"/>
                      <w:szCs w:val="16"/>
                    </w:rPr>
                    <w:br/>
                  </w:r>
                  <w:r w:rsidRPr="003671AE">
                    <w:rPr>
                      <w:rFonts w:ascii="Verdana" w:hAnsi="Verdana"/>
                      <w:smallCaps/>
                      <w:color w:val="595959" w:themeColor="text1" w:themeTint="A6"/>
                      <w:sz w:val="16"/>
                      <w:szCs w:val="16"/>
                    </w:rPr>
                    <w:t xml:space="preserve">Van Trigt, R., </w:t>
                  </w:r>
                  <w:r w:rsidRPr="003671AE">
                    <w:rPr>
                      <w:rFonts w:ascii="Verdana" w:hAnsi="Verdana"/>
                      <w:i/>
                      <w:color w:val="595959" w:themeColor="text1" w:themeTint="A6"/>
                      <w:sz w:val="16"/>
                      <w:szCs w:val="16"/>
                    </w:rPr>
                    <w:t>Eerste hulp bij schulden,</w:t>
                  </w:r>
                  <w:r w:rsidRPr="003671AE">
                    <w:rPr>
                      <w:rFonts w:ascii="Verdana" w:hAnsi="Verdana"/>
                      <w:color w:val="595959" w:themeColor="text1" w:themeTint="A6"/>
                      <w:sz w:val="16"/>
                      <w:szCs w:val="16"/>
                    </w:rPr>
                    <w:t xml:space="preserve"> Brussel, </w:t>
                  </w:r>
                  <w:proofErr w:type="spellStart"/>
                  <w:r w:rsidRPr="003671AE">
                    <w:rPr>
                      <w:rFonts w:ascii="Verdana" w:hAnsi="Verdana"/>
                      <w:color w:val="595959" w:themeColor="text1" w:themeTint="A6"/>
                      <w:sz w:val="16"/>
                      <w:szCs w:val="16"/>
                    </w:rPr>
                    <w:t>Politeia</w:t>
                  </w:r>
                  <w:proofErr w:type="spellEnd"/>
                  <w:r w:rsidRPr="003671AE">
                    <w:rPr>
                      <w:rFonts w:ascii="Verdana" w:hAnsi="Verdana"/>
                      <w:color w:val="595959" w:themeColor="text1" w:themeTint="A6"/>
                      <w:sz w:val="16"/>
                      <w:szCs w:val="16"/>
                    </w:rPr>
                    <w:t xml:space="preserve">, 132 p. </w:t>
                  </w:r>
                </w:p>
                <w:p w:rsidR="00E77853" w:rsidRPr="003671AE" w:rsidRDefault="00E77853" w:rsidP="00E77853">
                  <w:pPr>
                    <w:rPr>
                      <w:rFonts w:ascii="Verdana" w:hAnsi="Verdana"/>
                      <w:color w:val="000000" w:themeColor="text1"/>
                      <w:sz w:val="16"/>
                      <w:szCs w:val="16"/>
                    </w:rPr>
                  </w:pPr>
                </w:p>
              </w:txbxContent>
            </v:textbox>
            <w10:wrap type="none"/>
            <w10:anchorlock/>
          </v:shape>
        </w:pict>
      </w:r>
    </w:p>
    <w:p w:rsidR="00E77853" w:rsidRDefault="00E77853">
      <w:pPr>
        <w:rPr>
          <w:rFonts w:ascii="Verdana" w:hAnsi="Verdana"/>
          <w:b/>
          <w:sz w:val="20"/>
          <w:szCs w:val="20"/>
        </w:rPr>
      </w:pPr>
      <w:r>
        <w:rPr>
          <w:rFonts w:ascii="Verdana" w:hAnsi="Verdana"/>
          <w:b/>
          <w:sz w:val="20"/>
          <w:szCs w:val="20"/>
        </w:rPr>
        <w:br w:type="page"/>
      </w:r>
    </w:p>
    <w:p w:rsidR="00E77853" w:rsidRPr="00461D7E" w:rsidRDefault="00E77853" w:rsidP="00E77853">
      <w:pPr>
        <w:pBdr>
          <w:bottom w:val="single" w:sz="6" w:space="1" w:color="auto"/>
        </w:pBdr>
        <w:spacing w:line="360" w:lineRule="auto"/>
        <w:rPr>
          <w:rFonts w:ascii="Verdana" w:hAnsi="Verdana"/>
          <w:b/>
          <w:sz w:val="20"/>
          <w:szCs w:val="20"/>
          <w:u w:val="single"/>
        </w:rPr>
      </w:pPr>
      <w:r w:rsidRPr="00461D7E">
        <w:rPr>
          <w:rFonts w:ascii="Verdana" w:hAnsi="Verdana"/>
          <w:b/>
          <w:sz w:val="20"/>
          <w:szCs w:val="20"/>
        </w:rPr>
        <w:lastRenderedPageBreak/>
        <w:t xml:space="preserve">4. </w:t>
      </w:r>
      <w:r w:rsidRPr="00461D7E">
        <w:rPr>
          <w:rFonts w:ascii="Verdana" w:hAnsi="Verdana"/>
          <w:b/>
          <w:sz w:val="20"/>
          <w:szCs w:val="20"/>
          <w:u w:val="single"/>
        </w:rPr>
        <w:t xml:space="preserve">Energie en energiebesparende maatregelen </w:t>
      </w:r>
    </w:p>
    <w:p w:rsidR="00E77853" w:rsidRDefault="00E77853" w:rsidP="00E77853">
      <w:pPr>
        <w:rPr>
          <w:rFonts w:ascii="Verdana" w:hAnsi="Verdana"/>
          <w:sz w:val="20"/>
          <w:szCs w:val="20"/>
          <w:u w:val="single"/>
        </w:rPr>
      </w:pPr>
      <w:r w:rsidRPr="00CD75D5">
        <w:rPr>
          <w:rFonts w:ascii="Verdana" w:hAnsi="Verdana"/>
          <w:sz w:val="20"/>
          <w:szCs w:val="20"/>
          <w:u w:val="single"/>
        </w:rPr>
        <w:t>Energie</w:t>
      </w:r>
    </w:p>
    <w:p w:rsidR="00E77853" w:rsidRDefault="00E77853" w:rsidP="00E77853">
      <w:pPr>
        <w:rPr>
          <w:rFonts w:ascii="Verdana" w:hAnsi="Verdana"/>
          <w:sz w:val="20"/>
          <w:szCs w:val="20"/>
        </w:rPr>
      </w:pPr>
      <w:r w:rsidRPr="00CD75D5">
        <w:rPr>
          <w:rFonts w:ascii="Verdana" w:hAnsi="Verdana"/>
          <w:sz w:val="20"/>
          <w:szCs w:val="20"/>
        </w:rPr>
        <w:t xml:space="preserve">Vroeger kon de netbeheerder iemand </w:t>
      </w:r>
      <w:r w:rsidRPr="00CD75D5">
        <w:rPr>
          <w:rFonts w:ascii="Verdana" w:hAnsi="Verdana"/>
          <w:b/>
          <w:sz w:val="20"/>
          <w:szCs w:val="20"/>
        </w:rPr>
        <w:t>afsluiten</w:t>
      </w:r>
      <w:r>
        <w:rPr>
          <w:rFonts w:ascii="Verdana" w:hAnsi="Verdana"/>
          <w:sz w:val="20"/>
          <w:szCs w:val="20"/>
        </w:rPr>
        <w:t xml:space="preserve"> van het net. Dit maakte dat je gewoon geen elektriciteit of gas meer had. Daarom werd de </w:t>
      </w:r>
      <w:r w:rsidRPr="00CD75D5">
        <w:rPr>
          <w:rFonts w:ascii="Verdana" w:hAnsi="Verdana"/>
          <w:b/>
          <w:sz w:val="20"/>
          <w:szCs w:val="20"/>
        </w:rPr>
        <w:t>Lokale Adviescommissie</w:t>
      </w:r>
      <w:r>
        <w:rPr>
          <w:rFonts w:ascii="Verdana" w:hAnsi="Verdana"/>
          <w:sz w:val="20"/>
          <w:szCs w:val="20"/>
        </w:rPr>
        <w:t xml:space="preserve"> in het leven geroepen. </w:t>
      </w:r>
    </w:p>
    <w:p w:rsidR="00E77853" w:rsidRDefault="00E77853" w:rsidP="00E77853">
      <w:pPr>
        <w:rPr>
          <w:rFonts w:ascii="Verdana" w:hAnsi="Verdana"/>
          <w:sz w:val="20"/>
          <w:szCs w:val="20"/>
        </w:rPr>
      </w:pPr>
      <w:r>
        <w:rPr>
          <w:rFonts w:ascii="Verdana" w:hAnsi="Verdana"/>
          <w:sz w:val="20"/>
          <w:szCs w:val="20"/>
        </w:rPr>
        <w:t xml:space="preserve">In de normale situatie kies je een </w:t>
      </w:r>
      <w:r w:rsidRPr="00CD75D5">
        <w:rPr>
          <w:rFonts w:ascii="Verdana" w:hAnsi="Verdana"/>
          <w:b/>
          <w:sz w:val="20"/>
          <w:szCs w:val="20"/>
        </w:rPr>
        <w:t>energieleverancier</w:t>
      </w:r>
      <w:r>
        <w:rPr>
          <w:rFonts w:ascii="Verdana" w:hAnsi="Verdana"/>
          <w:sz w:val="20"/>
          <w:szCs w:val="20"/>
        </w:rPr>
        <w:t xml:space="preserve"> zoals </w:t>
      </w:r>
      <w:proofErr w:type="spellStart"/>
      <w:r>
        <w:rPr>
          <w:rFonts w:ascii="Verdana" w:hAnsi="Verdana"/>
          <w:sz w:val="20"/>
          <w:szCs w:val="20"/>
        </w:rPr>
        <w:t>Electrabel</w:t>
      </w:r>
      <w:proofErr w:type="spellEnd"/>
      <w:r>
        <w:rPr>
          <w:rFonts w:ascii="Verdana" w:hAnsi="Verdana"/>
          <w:sz w:val="20"/>
          <w:szCs w:val="20"/>
        </w:rPr>
        <w:t xml:space="preserve">, </w:t>
      </w:r>
      <w:proofErr w:type="spellStart"/>
      <w:r>
        <w:rPr>
          <w:rFonts w:ascii="Verdana" w:hAnsi="Verdana"/>
          <w:sz w:val="20"/>
          <w:szCs w:val="20"/>
        </w:rPr>
        <w:t>Eni</w:t>
      </w:r>
      <w:proofErr w:type="spellEnd"/>
      <w:r>
        <w:rPr>
          <w:rFonts w:ascii="Verdana" w:hAnsi="Verdana"/>
          <w:sz w:val="20"/>
          <w:szCs w:val="20"/>
        </w:rPr>
        <w:t xml:space="preserve">, </w:t>
      </w:r>
      <w:proofErr w:type="spellStart"/>
      <w:r>
        <w:rPr>
          <w:rFonts w:ascii="Verdana" w:hAnsi="Verdana"/>
          <w:sz w:val="20"/>
          <w:szCs w:val="20"/>
        </w:rPr>
        <w:t>Essent</w:t>
      </w:r>
      <w:proofErr w:type="spellEnd"/>
      <w:r>
        <w:rPr>
          <w:rFonts w:ascii="Verdana" w:hAnsi="Verdana"/>
          <w:sz w:val="20"/>
          <w:szCs w:val="20"/>
        </w:rPr>
        <w:t xml:space="preserve">, </w:t>
      </w:r>
      <w:proofErr w:type="spellStart"/>
      <w:r>
        <w:rPr>
          <w:rFonts w:ascii="Verdana" w:hAnsi="Verdana"/>
          <w:sz w:val="20"/>
          <w:szCs w:val="20"/>
        </w:rPr>
        <w:t>Luminus</w:t>
      </w:r>
      <w:proofErr w:type="spellEnd"/>
      <w:r>
        <w:rPr>
          <w:rFonts w:ascii="Verdana" w:hAnsi="Verdana"/>
          <w:sz w:val="20"/>
          <w:szCs w:val="20"/>
        </w:rPr>
        <w:t>, … Als je de rekeningen echter niet meer betaalt en een schuld op bouwt zal je door deze leverancier ‘</w:t>
      </w:r>
      <w:r w:rsidRPr="00CD75D5">
        <w:rPr>
          <w:rFonts w:ascii="Verdana" w:hAnsi="Verdana"/>
          <w:b/>
          <w:sz w:val="20"/>
          <w:szCs w:val="20"/>
        </w:rPr>
        <w:t>gedropt</w:t>
      </w:r>
      <w:r>
        <w:rPr>
          <w:rFonts w:ascii="Verdana" w:hAnsi="Verdana"/>
          <w:sz w:val="20"/>
          <w:szCs w:val="20"/>
        </w:rPr>
        <w:t xml:space="preserve">’ worden. Als je dus geen energieleverancier meer hebt val je terug op de netbeheerder. In de gemeente Essen is dit </w:t>
      </w:r>
      <w:proofErr w:type="spellStart"/>
      <w:r>
        <w:rPr>
          <w:rFonts w:ascii="Verdana" w:hAnsi="Verdana"/>
          <w:sz w:val="20"/>
          <w:szCs w:val="20"/>
        </w:rPr>
        <w:t>Infrax</w:t>
      </w:r>
      <w:proofErr w:type="spellEnd"/>
      <w:r>
        <w:rPr>
          <w:rFonts w:ascii="Verdana" w:hAnsi="Verdana"/>
          <w:sz w:val="20"/>
          <w:szCs w:val="20"/>
        </w:rPr>
        <w:t xml:space="preserve"> voor de elektriciteit en </w:t>
      </w:r>
      <w:proofErr w:type="spellStart"/>
      <w:r>
        <w:rPr>
          <w:rFonts w:ascii="Verdana" w:hAnsi="Verdana"/>
          <w:sz w:val="20"/>
          <w:szCs w:val="20"/>
        </w:rPr>
        <w:t>Eandis</w:t>
      </w:r>
      <w:proofErr w:type="spellEnd"/>
      <w:r>
        <w:rPr>
          <w:rFonts w:ascii="Verdana" w:hAnsi="Verdana"/>
          <w:sz w:val="20"/>
          <w:szCs w:val="20"/>
        </w:rPr>
        <w:t xml:space="preserve"> voor de gas. De tarieven zijn hier hoger als commerciële energieleveranciers maar je kan hier echter niet onder uit. </w:t>
      </w:r>
    </w:p>
    <w:p w:rsidR="00E77853" w:rsidRDefault="00E77853" w:rsidP="00E77853">
      <w:pPr>
        <w:rPr>
          <w:rFonts w:ascii="Verdana" w:hAnsi="Verdana"/>
          <w:sz w:val="20"/>
          <w:szCs w:val="20"/>
        </w:rPr>
      </w:pPr>
      <w:r>
        <w:rPr>
          <w:rFonts w:ascii="Verdana" w:hAnsi="Verdana"/>
          <w:sz w:val="20"/>
          <w:szCs w:val="20"/>
        </w:rPr>
        <w:t xml:space="preserve">De netbeheerder moet een </w:t>
      </w:r>
      <w:r w:rsidRPr="00CD75D5">
        <w:rPr>
          <w:rFonts w:ascii="Verdana" w:hAnsi="Verdana"/>
          <w:b/>
          <w:sz w:val="20"/>
          <w:szCs w:val="20"/>
        </w:rPr>
        <w:t xml:space="preserve">verzoek </w:t>
      </w:r>
      <w:r>
        <w:rPr>
          <w:rFonts w:ascii="Verdana" w:hAnsi="Verdana"/>
          <w:sz w:val="20"/>
          <w:szCs w:val="20"/>
        </w:rPr>
        <w:t xml:space="preserve">indienen om iemand </w:t>
      </w:r>
      <w:r w:rsidRPr="00CD75D5">
        <w:rPr>
          <w:rFonts w:ascii="Verdana" w:hAnsi="Verdana"/>
          <w:b/>
          <w:sz w:val="20"/>
          <w:szCs w:val="20"/>
        </w:rPr>
        <w:t>af te sluiten</w:t>
      </w:r>
      <w:r>
        <w:rPr>
          <w:rFonts w:ascii="Verdana" w:hAnsi="Verdana"/>
          <w:sz w:val="20"/>
          <w:szCs w:val="20"/>
        </w:rPr>
        <w:t xml:space="preserve"> van het net. De schuldenaar wordt </w:t>
      </w:r>
      <w:r w:rsidRPr="00CD75D5">
        <w:rPr>
          <w:rFonts w:ascii="Verdana" w:hAnsi="Verdana"/>
          <w:b/>
          <w:sz w:val="20"/>
          <w:szCs w:val="20"/>
        </w:rPr>
        <w:t xml:space="preserve">uitgenodigd </w:t>
      </w:r>
      <w:r>
        <w:rPr>
          <w:rFonts w:ascii="Verdana" w:hAnsi="Verdana"/>
          <w:sz w:val="20"/>
          <w:szCs w:val="20"/>
        </w:rPr>
        <w:t>op de LAC zitting. Ook wordt er op de brief vermeld dat ze welkom zijn om vooraf even langs te komen. Samen met de afgevaardigde van de netbeheerder, de voorzitter en een raadslid wordt er naar het verhaal van de wanbetaler geluisterd en naar een oplossing gezocht. In de LAC kan er beslist worden om een budgetmeter te plaatsen of om iemand af te sluiten van het net.</w:t>
      </w:r>
    </w:p>
    <w:p w:rsidR="00E77853" w:rsidRDefault="00A64F72" w:rsidP="00E77853">
      <w:pPr>
        <w:rPr>
          <w:rFonts w:ascii="Verdana" w:hAnsi="Verdana"/>
          <w:sz w:val="20"/>
          <w:szCs w:val="20"/>
        </w:rPr>
      </w:pPr>
      <w:r w:rsidRPr="00A64F72">
        <w:rPr>
          <w:noProof/>
          <w:lang w:eastAsia="nl-BE"/>
        </w:rPr>
      </w:r>
      <w:r w:rsidRPr="00A64F72">
        <w:rPr>
          <w:noProof/>
          <w:lang w:eastAsia="nl-BE"/>
        </w:rPr>
        <w:pict>
          <v:shape id="Tekstvak 19" o:spid="_x0000_s1028" type="#_x0000_t202" style="width:438.9pt;height:67.2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" strokecolor="#5a5a5a [2109]">
            <v:textbox>
              <w:txbxContent>
                <w:p w:rsidR="00E77853" w:rsidRPr="003671AE" w:rsidRDefault="00E77853" w:rsidP="00E77853">
                  <w:pPr>
                    <w:rPr>
                      <w:rFonts w:ascii="Verdana" w:hAnsi="Verdana"/>
                      <w:color w:val="595959" w:themeColor="text1" w:themeTint="A6"/>
                      <w:sz w:val="20"/>
                      <w:szCs w:val="20"/>
                    </w:rPr>
                  </w:pPr>
                  <w:r w:rsidRPr="003671AE">
                    <w:rPr>
                      <w:rFonts w:ascii="Verdana" w:hAnsi="Verdana"/>
                      <w:color w:val="595959" w:themeColor="text1" w:themeTint="A6"/>
                      <w:sz w:val="16"/>
                    </w:rPr>
                    <w:t xml:space="preserve">Art. 7 decreet 25 mei 2007 tot wijziging van het decreet van 20 december 1996 tot regeling van het recht op minimumlevering van elektriciteit, gas en water, wat betreft elektriciteit en gas, van het decreet van 17 juli 2000 houdende de organisatie van de elektriciteitsmarkt, wat betreft de </w:t>
                  </w:r>
                  <w:proofErr w:type="spellStart"/>
                  <w:r w:rsidRPr="003671AE">
                    <w:rPr>
                      <w:rFonts w:ascii="Verdana" w:hAnsi="Verdana"/>
                      <w:color w:val="595959" w:themeColor="text1" w:themeTint="A6"/>
                      <w:sz w:val="16"/>
                    </w:rPr>
                    <w:t>openbaredienstverplichtingen</w:t>
                  </w:r>
                  <w:proofErr w:type="spellEnd"/>
                  <w:r w:rsidRPr="003671AE">
                    <w:rPr>
                      <w:rFonts w:ascii="Verdana" w:hAnsi="Verdana"/>
                      <w:color w:val="595959" w:themeColor="text1" w:themeTint="A6"/>
                      <w:sz w:val="16"/>
                    </w:rPr>
                    <w:t xml:space="preserve">, en van het decreet van 6 juli 2001 houdende de organisatie van de gasmarkt, wat betreft de </w:t>
                  </w:r>
                  <w:proofErr w:type="spellStart"/>
                  <w:r w:rsidRPr="003671AE">
                    <w:rPr>
                      <w:rFonts w:ascii="Verdana" w:hAnsi="Verdana"/>
                      <w:color w:val="595959" w:themeColor="text1" w:themeTint="A6"/>
                      <w:sz w:val="16"/>
                    </w:rPr>
                    <w:t>openbaredienstverplichtingen</w:t>
                  </w:r>
                  <w:proofErr w:type="spellEnd"/>
                  <w:r w:rsidRPr="003671AE">
                    <w:rPr>
                      <w:rFonts w:ascii="Verdana" w:hAnsi="Verdana"/>
                      <w:color w:val="595959" w:themeColor="text1" w:themeTint="A6"/>
                      <w:sz w:val="16"/>
                    </w:rPr>
                    <w:t xml:space="preserve">, </w:t>
                  </w:r>
                  <w:r w:rsidRPr="003671AE">
                    <w:rPr>
                      <w:rFonts w:ascii="Verdana" w:hAnsi="Verdana"/>
                      <w:i/>
                      <w:color w:val="595959" w:themeColor="text1" w:themeTint="A6"/>
                      <w:sz w:val="16"/>
                    </w:rPr>
                    <w:t>BS</w:t>
                  </w:r>
                  <w:r w:rsidRPr="003671AE">
                    <w:rPr>
                      <w:rFonts w:ascii="Verdana" w:hAnsi="Verdana"/>
                      <w:color w:val="595959" w:themeColor="text1" w:themeTint="A6"/>
                      <w:sz w:val="16"/>
                    </w:rPr>
                    <w:t xml:space="preserve"> 10 juli 2007.</w:t>
                  </w:r>
                </w:p>
                <w:p w:rsidR="00E77853" w:rsidRPr="003671AE" w:rsidRDefault="00E77853" w:rsidP="00E77853">
                  <w:pPr>
                    <w:rPr>
                      <w:rFonts w:ascii="Verdana" w:hAnsi="Verdana"/>
                      <w:color w:val="000000" w:themeColor="text1"/>
                      <w:sz w:val="16"/>
                      <w:szCs w:val="16"/>
                    </w:rPr>
                  </w:pPr>
                </w:p>
              </w:txbxContent>
            </v:textbox>
            <w10:wrap type="none"/>
            <w10:anchorlock/>
          </v:shape>
        </w:pict>
      </w:r>
    </w:p>
    <w:p w:rsidR="00E77853" w:rsidRPr="00CD75D5" w:rsidRDefault="00E77853" w:rsidP="00E77853">
      <w:pPr>
        <w:rPr>
          <w:rFonts w:ascii="Verdana" w:hAnsi="Verdana"/>
          <w:sz w:val="20"/>
          <w:szCs w:val="20"/>
          <w:u w:val="single"/>
        </w:rPr>
      </w:pPr>
      <w:r w:rsidRPr="00CD75D5">
        <w:rPr>
          <w:rFonts w:ascii="Verdana" w:hAnsi="Verdana"/>
          <w:sz w:val="20"/>
          <w:szCs w:val="20"/>
          <w:u w:val="single"/>
        </w:rPr>
        <w:t>Energiebesparende maatregelen</w:t>
      </w:r>
    </w:p>
    <w:p w:rsidR="00E77853" w:rsidRDefault="00E77853" w:rsidP="00E77853">
      <w:pPr>
        <w:pStyle w:val="Lijstalinea"/>
        <w:numPr>
          <w:ilvl w:val="0"/>
          <w:numId w:val="5"/>
        </w:numPr>
        <w:rPr>
          <w:rFonts w:ascii="Verdana" w:hAnsi="Verdana"/>
          <w:sz w:val="20"/>
          <w:szCs w:val="20"/>
        </w:rPr>
      </w:pPr>
      <w:r w:rsidRPr="00CD75D5">
        <w:rPr>
          <w:rFonts w:ascii="Verdana" w:hAnsi="Verdana"/>
          <w:sz w:val="20"/>
          <w:szCs w:val="20"/>
        </w:rPr>
        <w:t>Water</w:t>
      </w:r>
    </w:p>
    <w:p w:rsidR="00E77853" w:rsidRDefault="00E77853" w:rsidP="00E77853">
      <w:pPr>
        <w:pStyle w:val="Lijstalinea"/>
        <w:numPr>
          <w:ilvl w:val="1"/>
          <w:numId w:val="5"/>
        </w:numPr>
        <w:rPr>
          <w:rFonts w:ascii="Verdana" w:hAnsi="Verdana"/>
          <w:sz w:val="20"/>
          <w:szCs w:val="20"/>
        </w:rPr>
      </w:pPr>
      <w:r w:rsidRPr="00CD75D5">
        <w:rPr>
          <w:rFonts w:ascii="Verdana" w:hAnsi="Verdana"/>
          <w:sz w:val="20"/>
          <w:szCs w:val="20"/>
        </w:rPr>
        <w:t>Neem korte douches</w:t>
      </w:r>
    </w:p>
    <w:p w:rsidR="00E77853" w:rsidRDefault="00E77853" w:rsidP="00E77853">
      <w:pPr>
        <w:pStyle w:val="Lijstalinea"/>
        <w:numPr>
          <w:ilvl w:val="1"/>
          <w:numId w:val="5"/>
        </w:numPr>
        <w:rPr>
          <w:rFonts w:ascii="Verdana" w:hAnsi="Verdana"/>
          <w:sz w:val="20"/>
          <w:szCs w:val="20"/>
        </w:rPr>
      </w:pPr>
      <w:r w:rsidRPr="00CD75D5">
        <w:rPr>
          <w:rFonts w:ascii="Verdana" w:hAnsi="Verdana"/>
          <w:sz w:val="20"/>
          <w:szCs w:val="20"/>
        </w:rPr>
        <w:t>Geen water laten lopen tijdens het tandenpoetsen</w:t>
      </w:r>
    </w:p>
    <w:p w:rsidR="00E77853" w:rsidRDefault="00E77853" w:rsidP="00E77853">
      <w:pPr>
        <w:pStyle w:val="Lijstalinea"/>
        <w:numPr>
          <w:ilvl w:val="1"/>
          <w:numId w:val="5"/>
        </w:numPr>
        <w:rPr>
          <w:rFonts w:ascii="Verdana" w:hAnsi="Verdana"/>
          <w:sz w:val="20"/>
          <w:szCs w:val="20"/>
        </w:rPr>
      </w:pPr>
      <w:r w:rsidRPr="00CD75D5">
        <w:rPr>
          <w:rFonts w:ascii="Verdana" w:hAnsi="Verdana"/>
          <w:sz w:val="20"/>
          <w:szCs w:val="20"/>
        </w:rPr>
        <w:t>Gebruik de spoelstop van het toilet</w:t>
      </w:r>
    </w:p>
    <w:p w:rsidR="00E77853" w:rsidRDefault="00E77853" w:rsidP="00E77853">
      <w:pPr>
        <w:pStyle w:val="Lijstalinea"/>
        <w:numPr>
          <w:ilvl w:val="0"/>
          <w:numId w:val="5"/>
        </w:numPr>
        <w:rPr>
          <w:rFonts w:ascii="Verdana" w:hAnsi="Verdana"/>
          <w:sz w:val="20"/>
          <w:szCs w:val="20"/>
        </w:rPr>
      </w:pPr>
      <w:r w:rsidRPr="00CD75D5">
        <w:rPr>
          <w:rFonts w:ascii="Verdana" w:hAnsi="Verdana"/>
          <w:sz w:val="20"/>
          <w:szCs w:val="20"/>
        </w:rPr>
        <w:t>Verwarming</w:t>
      </w:r>
    </w:p>
    <w:p w:rsidR="00E77853" w:rsidRDefault="00E77853" w:rsidP="00E77853">
      <w:pPr>
        <w:pStyle w:val="Lijstalinea"/>
        <w:numPr>
          <w:ilvl w:val="1"/>
          <w:numId w:val="5"/>
        </w:numPr>
        <w:rPr>
          <w:rFonts w:ascii="Verdana" w:hAnsi="Verdana"/>
          <w:sz w:val="20"/>
          <w:szCs w:val="20"/>
        </w:rPr>
      </w:pPr>
      <w:r w:rsidRPr="00CD75D5">
        <w:rPr>
          <w:rFonts w:ascii="Verdana" w:hAnsi="Verdana"/>
          <w:sz w:val="20"/>
          <w:szCs w:val="20"/>
        </w:rPr>
        <w:t>Doe er een graadje af in de winter</w:t>
      </w:r>
    </w:p>
    <w:p w:rsidR="00E77853" w:rsidRDefault="00E77853" w:rsidP="00E77853">
      <w:pPr>
        <w:pStyle w:val="Lijstalinea"/>
        <w:numPr>
          <w:ilvl w:val="1"/>
          <w:numId w:val="5"/>
        </w:numPr>
        <w:rPr>
          <w:rFonts w:ascii="Verdana" w:hAnsi="Verdana"/>
          <w:sz w:val="20"/>
          <w:szCs w:val="20"/>
        </w:rPr>
      </w:pPr>
      <w:r w:rsidRPr="00CD75D5">
        <w:rPr>
          <w:rFonts w:ascii="Verdana" w:hAnsi="Verdana"/>
          <w:sz w:val="20"/>
          <w:szCs w:val="20"/>
        </w:rPr>
        <w:t>Hou radiators vrij</w:t>
      </w:r>
    </w:p>
    <w:p w:rsidR="00E77853" w:rsidRDefault="00E77853" w:rsidP="00E77853">
      <w:pPr>
        <w:pStyle w:val="Lijstalinea"/>
        <w:numPr>
          <w:ilvl w:val="1"/>
          <w:numId w:val="5"/>
        </w:numPr>
        <w:rPr>
          <w:rFonts w:ascii="Verdana" w:hAnsi="Verdana"/>
          <w:sz w:val="20"/>
          <w:szCs w:val="20"/>
        </w:rPr>
      </w:pPr>
      <w:r w:rsidRPr="00CD75D5">
        <w:rPr>
          <w:rFonts w:ascii="Verdana" w:hAnsi="Verdana"/>
          <w:sz w:val="20"/>
          <w:szCs w:val="20"/>
        </w:rPr>
        <w:t>Isoleer leidingen</w:t>
      </w:r>
    </w:p>
    <w:p w:rsidR="00E77853" w:rsidRDefault="00E77853" w:rsidP="00E77853">
      <w:pPr>
        <w:pStyle w:val="Lijstalinea"/>
        <w:numPr>
          <w:ilvl w:val="1"/>
          <w:numId w:val="5"/>
        </w:numPr>
        <w:rPr>
          <w:rFonts w:ascii="Verdana" w:hAnsi="Verdana"/>
          <w:sz w:val="20"/>
          <w:szCs w:val="20"/>
        </w:rPr>
      </w:pPr>
      <w:r w:rsidRPr="00CD75D5">
        <w:rPr>
          <w:rFonts w:ascii="Verdana" w:hAnsi="Verdana"/>
          <w:sz w:val="20"/>
          <w:szCs w:val="20"/>
        </w:rPr>
        <w:t>Verlucht regelmatig met de verwarming af</w:t>
      </w:r>
    </w:p>
    <w:p w:rsidR="00E77853" w:rsidRDefault="00E77853" w:rsidP="00E77853">
      <w:pPr>
        <w:pStyle w:val="Lijstalinea"/>
        <w:numPr>
          <w:ilvl w:val="0"/>
          <w:numId w:val="5"/>
        </w:numPr>
        <w:rPr>
          <w:rFonts w:ascii="Verdana" w:hAnsi="Verdana"/>
          <w:sz w:val="20"/>
          <w:szCs w:val="20"/>
        </w:rPr>
      </w:pPr>
      <w:r w:rsidRPr="00CD75D5">
        <w:rPr>
          <w:rFonts w:ascii="Verdana" w:hAnsi="Verdana"/>
          <w:sz w:val="20"/>
          <w:szCs w:val="20"/>
        </w:rPr>
        <w:t>Verlichting</w:t>
      </w:r>
    </w:p>
    <w:p w:rsidR="00E77853" w:rsidRDefault="00E77853" w:rsidP="00E77853">
      <w:pPr>
        <w:pStyle w:val="Lijstalinea"/>
        <w:numPr>
          <w:ilvl w:val="1"/>
          <w:numId w:val="5"/>
        </w:numPr>
        <w:rPr>
          <w:rFonts w:ascii="Verdana" w:hAnsi="Verdana"/>
          <w:sz w:val="20"/>
          <w:szCs w:val="20"/>
        </w:rPr>
      </w:pPr>
      <w:r w:rsidRPr="00CD75D5">
        <w:rPr>
          <w:rFonts w:ascii="Verdana" w:hAnsi="Verdana"/>
          <w:sz w:val="20"/>
          <w:szCs w:val="20"/>
        </w:rPr>
        <w:t>Gebruik spaarlampen</w:t>
      </w:r>
    </w:p>
    <w:p w:rsidR="00E77853" w:rsidRDefault="00E77853" w:rsidP="00E77853">
      <w:pPr>
        <w:pStyle w:val="Lijstalinea"/>
        <w:numPr>
          <w:ilvl w:val="1"/>
          <w:numId w:val="5"/>
        </w:numPr>
        <w:rPr>
          <w:rFonts w:ascii="Verdana" w:hAnsi="Verdana"/>
          <w:sz w:val="20"/>
          <w:szCs w:val="20"/>
        </w:rPr>
      </w:pPr>
      <w:r w:rsidRPr="00CD75D5">
        <w:rPr>
          <w:rFonts w:ascii="Verdana" w:hAnsi="Verdana"/>
          <w:sz w:val="20"/>
          <w:szCs w:val="20"/>
        </w:rPr>
        <w:t>Profiteer van de zon en het daglicht</w:t>
      </w:r>
    </w:p>
    <w:p w:rsidR="00E77853" w:rsidRDefault="00E77853" w:rsidP="00E77853">
      <w:pPr>
        <w:pStyle w:val="Lijstalinea"/>
        <w:numPr>
          <w:ilvl w:val="1"/>
          <w:numId w:val="5"/>
        </w:numPr>
        <w:rPr>
          <w:rFonts w:ascii="Verdana" w:hAnsi="Verdana"/>
          <w:sz w:val="20"/>
          <w:szCs w:val="20"/>
        </w:rPr>
      </w:pPr>
      <w:r w:rsidRPr="00CD75D5">
        <w:rPr>
          <w:rFonts w:ascii="Verdana" w:hAnsi="Verdana"/>
          <w:sz w:val="20"/>
          <w:szCs w:val="20"/>
        </w:rPr>
        <w:t>Doe het licht uit als je de kamer verlaat</w:t>
      </w:r>
    </w:p>
    <w:p w:rsidR="00E77853" w:rsidRPr="00D70CC0" w:rsidRDefault="00E77853" w:rsidP="00E77853">
      <w:pPr>
        <w:rPr>
          <w:rFonts w:ascii="Verdana" w:hAnsi="Verdana"/>
          <w:sz w:val="20"/>
          <w:szCs w:val="20"/>
        </w:rPr>
      </w:pPr>
      <w:r>
        <w:rPr>
          <w:rFonts w:ascii="Verdana" w:hAnsi="Verdana"/>
          <w:sz w:val="20"/>
          <w:szCs w:val="20"/>
        </w:rPr>
        <w:t xml:space="preserve">Op onderstaande website vindt u nog meer energiebesparende tips! </w:t>
      </w:r>
    </w:p>
    <w:p w:rsidR="00E77853" w:rsidRPr="00F75F2A" w:rsidRDefault="00A64F72" w:rsidP="00E77853">
      <w:pPr>
        <w:rPr>
          <w:rFonts w:ascii="Verdana" w:hAnsi="Verdana"/>
          <w:sz w:val="20"/>
          <w:szCs w:val="20"/>
        </w:rPr>
      </w:pPr>
      <w:r w:rsidRPr="00A64F72">
        <w:rPr>
          <w:noProof/>
          <w:lang w:eastAsia="nl-BE"/>
        </w:rPr>
      </w:r>
      <w:r w:rsidRPr="00A64F72">
        <w:rPr>
          <w:noProof/>
          <w:lang w:eastAsia="nl-BE"/>
        </w:rPr>
        <w:pict>
          <v:shape id="Tekstvak 20" o:spid="_x0000_s1027" type="#_x0000_t202" style="width:438.9pt;height:32.6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" strokecolor="#5a5a5a [2109]">
            <v:textbox>
              <w:txbxContent>
                <w:p w:rsidR="00E77853" w:rsidRPr="00D70CC0" w:rsidRDefault="00E77853" w:rsidP="00E77853">
                  <w:pPr>
                    <w:rPr>
                      <w:rFonts w:ascii="Verdana" w:hAnsi="Verdana"/>
                      <w:color w:val="595959" w:themeColor="text1" w:themeTint="A6"/>
                      <w:sz w:val="16"/>
                      <w:szCs w:val="16"/>
                    </w:rPr>
                  </w:pPr>
                  <w:r w:rsidRPr="00D70CC0">
                    <w:rPr>
                      <w:rFonts w:ascii="Verdana" w:hAnsi="Verdana"/>
                      <w:smallCaps/>
                      <w:color w:val="595959" w:themeColor="text1" w:themeTint="A6"/>
                      <w:sz w:val="16"/>
                    </w:rPr>
                    <w:t>Vlaams Energie Agentschap</w:t>
                  </w:r>
                  <w:r w:rsidRPr="00D70CC0">
                    <w:rPr>
                      <w:rFonts w:ascii="Verdana" w:hAnsi="Verdana"/>
                      <w:i/>
                      <w:color w:val="595959" w:themeColor="text1" w:themeTint="A6"/>
                      <w:sz w:val="16"/>
                    </w:rPr>
                    <w:t>, Tips om energiezuinig te leven</w:t>
                  </w:r>
                  <w:r w:rsidRPr="00D70CC0">
                    <w:rPr>
                      <w:rFonts w:ascii="Verdana" w:hAnsi="Verdana"/>
                      <w:color w:val="595959" w:themeColor="text1" w:themeTint="A6"/>
                      <w:sz w:val="16"/>
                    </w:rPr>
                    <w:t xml:space="preserve">, </w:t>
                  </w:r>
                  <w:hyperlink r:id="rId10" w:history="1">
                    <w:r w:rsidRPr="00D70CC0">
                      <w:rPr>
                        <w:rStyle w:val="Hyperlink"/>
                        <w:rFonts w:ascii="Verdana" w:hAnsi="Verdana"/>
                        <w:color w:val="595959" w:themeColor="text1" w:themeTint="A6"/>
                        <w:sz w:val="16"/>
                      </w:rPr>
                      <w:t>www.energiesparen.be/zuinig_met_energie/tips_energiezuinig_leven</w:t>
                    </w:r>
                  </w:hyperlink>
                  <w:r w:rsidRPr="00D70CC0">
                    <w:rPr>
                      <w:rFonts w:ascii="Verdana" w:hAnsi="Verdana"/>
                      <w:color w:val="595959" w:themeColor="text1" w:themeTint="A6"/>
                      <w:sz w:val="16"/>
                    </w:rPr>
                    <w:t xml:space="preserve">, (consultatie 19 mei 2014). </w:t>
                  </w:r>
                </w:p>
              </w:txbxContent>
            </v:textbox>
            <w10:wrap type="none"/>
            <w10:anchorlock/>
          </v:shape>
        </w:pict>
      </w:r>
    </w:p>
    <w:p w:rsidR="00E77853" w:rsidRDefault="00E77853" w:rsidP="00E77853">
      <w:pPr>
        <w:rPr>
          <w:rFonts w:ascii="Verdana" w:hAnsi="Verdana"/>
          <w:sz w:val="20"/>
          <w:szCs w:val="20"/>
        </w:rPr>
      </w:pPr>
    </w:p>
    <w:p w:rsidR="00E77853" w:rsidRDefault="00E77853" w:rsidP="00E77853">
      <w:pPr>
        <w:rPr>
          <w:rFonts w:ascii="Verdana" w:hAnsi="Verdana"/>
          <w:b/>
          <w:sz w:val="20"/>
          <w:szCs w:val="20"/>
        </w:rPr>
      </w:pPr>
      <w:r>
        <w:rPr>
          <w:rFonts w:ascii="Verdana" w:hAnsi="Verdana"/>
          <w:b/>
          <w:sz w:val="20"/>
          <w:szCs w:val="20"/>
        </w:rPr>
        <w:br w:type="page"/>
      </w:r>
    </w:p>
    <w:p w:rsidR="00E77853" w:rsidRPr="009671B2" w:rsidRDefault="00E77853" w:rsidP="00E77853">
      <w:pPr>
        <w:pBdr>
          <w:bottom w:val="single" w:sz="6" w:space="1" w:color="auto"/>
        </w:pBdr>
        <w:spacing w:line="360" w:lineRule="auto"/>
        <w:rPr>
          <w:rFonts w:ascii="Verdana" w:hAnsi="Verdana"/>
          <w:b/>
          <w:sz w:val="20"/>
          <w:szCs w:val="20"/>
        </w:rPr>
      </w:pPr>
      <w:r w:rsidRPr="009671B2">
        <w:rPr>
          <w:rFonts w:ascii="Verdana" w:hAnsi="Verdana"/>
          <w:b/>
          <w:sz w:val="20"/>
          <w:szCs w:val="20"/>
        </w:rPr>
        <w:lastRenderedPageBreak/>
        <w:t xml:space="preserve">5. </w:t>
      </w:r>
      <w:r w:rsidRPr="009671B2">
        <w:rPr>
          <w:rFonts w:ascii="Verdana" w:hAnsi="Verdana"/>
          <w:b/>
          <w:sz w:val="20"/>
          <w:szCs w:val="20"/>
          <w:u w:val="single"/>
        </w:rPr>
        <w:t>Plan zelf je budget eens</w:t>
      </w:r>
    </w:p>
    <w:p w:rsidR="00E77853" w:rsidRDefault="00E77853" w:rsidP="00E77853">
      <w:pPr>
        <w:spacing w:line="360" w:lineRule="auto"/>
        <w:rPr>
          <w:rFonts w:ascii="Verdana" w:hAnsi="Verdana"/>
          <w:sz w:val="20"/>
          <w:szCs w:val="20"/>
        </w:rPr>
      </w:pPr>
      <w:r>
        <w:rPr>
          <w:rFonts w:ascii="Verdana" w:hAnsi="Verdana"/>
          <w:sz w:val="20"/>
          <w:szCs w:val="20"/>
        </w:rPr>
        <w:t xml:space="preserve">Om de leerlingen te leren hoe ze hun eigen budget moeten inplannen kan je tussen verschillende mogelijkheden kiezen. Er is een budgetplanner op maat gemaakt voor de leerlingen uit het middelbaar. Daarnaast is er een budgetplanner voor leerlingen die gaan verder studeren en op kot willen. Je kan natuurlijk ook de budgetplanner voor mogelijke kotstudenten uitdelen zodat ze deze kunnen gebruiken als ze daadwerkelijk op kot gaan. </w:t>
      </w:r>
    </w:p>
    <w:p w:rsidR="00E77853" w:rsidRDefault="00E77853" w:rsidP="00E77853">
      <w:pPr>
        <w:spacing w:line="360" w:lineRule="auto"/>
        <w:rPr>
          <w:rFonts w:ascii="Verdana" w:hAnsi="Verdana"/>
          <w:sz w:val="20"/>
          <w:szCs w:val="20"/>
        </w:rPr>
      </w:pPr>
      <w:r>
        <w:rPr>
          <w:rFonts w:ascii="Verdana" w:hAnsi="Verdana"/>
          <w:sz w:val="20"/>
          <w:szCs w:val="20"/>
        </w:rPr>
        <w:t xml:space="preserve">Geef de leerlingen de tijd om zelf de </w:t>
      </w:r>
      <w:r w:rsidRPr="001D5EDD">
        <w:rPr>
          <w:rFonts w:ascii="Verdana" w:hAnsi="Verdana"/>
          <w:b/>
          <w:sz w:val="20"/>
          <w:szCs w:val="20"/>
        </w:rPr>
        <w:t>budgetplanner</w:t>
      </w:r>
      <w:r>
        <w:rPr>
          <w:rFonts w:ascii="Verdana" w:hAnsi="Verdana"/>
          <w:sz w:val="20"/>
          <w:szCs w:val="20"/>
        </w:rPr>
        <w:t xml:space="preserve"> in te vullen. Hier moeten ze nadenken over hun eigen inkomsten en uitgaven als schoolgaande jongeren. Daarna kan je met hen overlopen of zij een positief of negatief eindresultaat haalden. Je geeft ook ruimte om individuele plannen te bespreken in groep. </w:t>
      </w:r>
    </w:p>
    <w:p w:rsidR="00E77853" w:rsidRPr="0031494E" w:rsidRDefault="00E77853" w:rsidP="00E77853">
      <w:pPr>
        <w:spacing w:line="360" w:lineRule="auto"/>
        <w:rPr>
          <w:rFonts w:ascii="Verdana" w:hAnsi="Verdana"/>
          <w:sz w:val="20"/>
          <w:szCs w:val="20"/>
        </w:rPr>
      </w:pPr>
      <w:r>
        <w:rPr>
          <w:rFonts w:ascii="Verdana" w:hAnsi="Verdana"/>
          <w:sz w:val="20"/>
          <w:szCs w:val="20"/>
        </w:rPr>
        <w:t xml:space="preserve">Naast het bijgevoegde materiaal bestaan er ook enorm veel </w:t>
      </w:r>
      <w:r w:rsidRPr="003671AE">
        <w:rPr>
          <w:rFonts w:ascii="Verdana" w:hAnsi="Verdana"/>
          <w:b/>
          <w:sz w:val="20"/>
          <w:szCs w:val="20"/>
        </w:rPr>
        <w:t xml:space="preserve">applicaties voor </w:t>
      </w:r>
      <w:proofErr w:type="spellStart"/>
      <w:r w:rsidRPr="003671AE">
        <w:rPr>
          <w:rFonts w:ascii="Verdana" w:hAnsi="Verdana"/>
          <w:b/>
          <w:sz w:val="20"/>
          <w:szCs w:val="20"/>
        </w:rPr>
        <w:t>smartphones</w:t>
      </w:r>
      <w:proofErr w:type="spellEnd"/>
      <w:r>
        <w:rPr>
          <w:rFonts w:ascii="Verdana" w:hAnsi="Verdana"/>
          <w:sz w:val="20"/>
          <w:szCs w:val="20"/>
        </w:rPr>
        <w:t xml:space="preserve"> die je helpen bij het plannen van je budget. Het ‘Huishoudboekje’ (</w:t>
      </w:r>
      <w:hyperlink r:id="rId11" w:history="1">
        <w:r w:rsidRPr="002E0EEF">
          <w:rPr>
            <w:rStyle w:val="Hyperlink"/>
            <w:sz w:val="16"/>
          </w:rPr>
          <w:t>https://itunes.apple.com/be/app/huishoudboekje/id477720973?l=nl&amp;mt=8</w:t>
        </w:r>
      </w:hyperlink>
      <w:r>
        <w:rPr>
          <w:sz w:val="16"/>
        </w:rPr>
        <w:t xml:space="preserve">) </w:t>
      </w:r>
      <w:r>
        <w:rPr>
          <w:rFonts w:ascii="Verdana" w:hAnsi="Verdana"/>
          <w:sz w:val="20"/>
          <w:szCs w:val="20"/>
        </w:rPr>
        <w:t xml:space="preserve">en de ‘Uitgaven – Kosten </w:t>
      </w:r>
      <w:proofErr w:type="spellStart"/>
      <w:r>
        <w:rPr>
          <w:rFonts w:ascii="Verdana" w:hAnsi="Verdana"/>
          <w:sz w:val="20"/>
          <w:szCs w:val="20"/>
        </w:rPr>
        <w:t>Tracker</w:t>
      </w:r>
      <w:proofErr w:type="spellEnd"/>
      <w:r>
        <w:rPr>
          <w:rFonts w:ascii="Verdana" w:hAnsi="Verdana"/>
          <w:sz w:val="20"/>
          <w:szCs w:val="20"/>
        </w:rPr>
        <w:t>’ (</w:t>
      </w:r>
      <w:hyperlink r:id="rId12" w:history="1">
        <w:r w:rsidRPr="00367F19">
          <w:rPr>
            <w:rStyle w:val="Hyperlink"/>
            <w:sz w:val="16"/>
          </w:rPr>
          <w:t>https://itunes.apple.com/be/app/uitgaven-kosten-tracker/id484100875?l=nl&amp;mt=8</w:t>
        </w:r>
      </w:hyperlink>
      <w:r>
        <w:rPr>
          <w:sz w:val="16"/>
        </w:rPr>
        <w:t xml:space="preserve">) </w:t>
      </w:r>
      <w:r>
        <w:rPr>
          <w:rFonts w:ascii="Verdana" w:hAnsi="Verdana"/>
          <w:sz w:val="20"/>
          <w:szCs w:val="20"/>
        </w:rPr>
        <w:t xml:space="preserve">zijn hier goede voorbeelden van. </w:t>
      </w:r>
    </w:p>
    <w:p w:rsidR="00E77853" w:rsidRDefault="00E77853">
      <w:pPr>
        <w:rPr>
          <w:rFonts w:ascii="Verdana" w:hAnsi="Verdana"/>
          <w:b/>
          <w:sz w:val="20"/>
          <w:szCs w:val="20"/>
        </w:rPr>
      </w:pPr>
      <w:r>
        <w:rPr>
          <w:rFonts w:ascii="Verdana" w:hAnsi="Verdana"/>
          <w:b/>
          <w:sz w:val="20"/>
          <w:szCs w:val="20"/>
        </w:rPr>
        <w:br w:type="page"/>
      </w:r>
    </w:p>
    <w:p w:rsidR="00E77853" w:rsidRPr="00EC5B5F" w:rsidRDefault="00E77853" w:rsidP="00E77853">
      <w:pPr>
        <w:pBdr>
          <w:bottom w:val="single" w:sz="6" w:space="1" w:color="auto"/>
        </w:pBdr>
        <w:spacing w:line="360" w:lineRule="auto"/>
        <w:rPr>
          <w:rFonts w:ascii="Verdana" w:hAnsi="Verdana"/>
          <w:b/>
          <w:sz w:val="20"/>
          <w:szCs w:val="20"/>
        </w:rPr>
      </w:pPr>
      <w:r w:rsidRPr="00EC5B5F">
        <w:rPr>
          <w:rFonts w:ascii="Verdana" w:hAnsi="Verdana"/>
          <w:b/>
          <w:sz w:val="20"/>
          <w:szCs w:val="20"/>
        </w:rPr>
        <w:lastRenderedPageBreak/>
        <w:t xml:space="preserve">6. </w:t>
      </w:r>
      <w:r w:rsidRPr="00EC5B5F">
        <w:rPr>
          <w:rFonts w:ascii="Verdana" w:hAnsi="Verdana"/>
          <w:b/>
          <w:sz w:val="20"/>
          <w:szCs w:val="20"/>
          <w:u w:val="single"/>
        </w:rPr>
        <w:t>En hoe doe je het na school?</w:t>
      </w:r>
    </w:p>
    <w:p w:rsidR="00E77853" w:rsidRPr="001D5EDD" w:rsidRDefault="00E77853" w:rsidP="00E77853">
      <w:pPr>
        <w:spacing w:line="360" w:lineRule="auto"/>
        <w:rPr>
          <w:rFonts w:ascii="Verdana" w:hAnsi="Verdana"/>
          <w:b/>
          <w:sz w:val="20"/>
          <w:szCs w:val="20"/>
        </w:rPr>
      </w:pPr>
      <w:r>
        <w:rPr>
          <w:rFonts w:ascii="Verdana" w:hAnsi="Verdana"/>
          <w:sz w:val="20"/>
          <w:szCs w:val="20"/>
        </w:rPr>
        <w:t xml:space="preserve">Als je later alleen of samen gaat wonen zijn er veel zaken waar je rekening mee moet houden. Dan komen er </w:t>
      </w:r>
      <w:r w:rsidRPr="001D5EDD">
        <w:rPr>
          <w:rFonts w:ascii="Verdana" w:hAnsi="Verdana"/>
          <w:b/>
          <w:sz w:val="20"/>
          <w:szCs w:val="20"/>
        </w:rPr>
        <w:t>andere inkomsten</w:t>
      </w:r>
      <w:r>
        <w:rPr>
          <w:rFonts w:ascii="Verdana" w:hAnsi="Verdana"/>
          <w:sz w:val="20"/>
          <w:szCs w:val="20"/>
        </w:rPr>
        <w:t xml:space="preserve"> maar ook veel </w:t>
      </w:r>
      <w:r w:rsidRPr="001D5EDD">
        <w:rPr>
          <w:rFonts w:ascii="Verdana" w:hAnsi="Verdana"/>
          <w:b/>
          <w:sz w:val="20"/>
          <w:szCs w:val="20"/>
        </w:rPr>
        <w:t>meer uitgaven</w:t>
      </w:r>
      <w:r>
        <w:rPr>
          <w:rFonts w:ascii="Verdana" w:hAnsi="Verdana"/>
          <w:sz w:val="20"/>
          <w:szCs w:val="20"/>
        </w:rPr>
        <w:t xml:space="preserve"> bij kijken. Het is belangrijk om te</w:t>
      </w:r>
      <w:r w:rsidRPr="00C91A73">
        <w:rPr>
          <w:rFonts w:ascii="Verdana" w:hAnsi="Verdana"/>
          <w:b/>
          <w:sz w:val="20"/>
          <w:szCs w:val="20"/>
        </w:rPr>
        <w:t xml:space="preserve"> sparen</w:t>
      </w:r>
      <w:r>
        <w:rPr>
          <w:rFonts w:ascii="Verdana" w:hAnsi="Verdana"/>
          <w:sz w:val="20"/>
          <w:szCs w:val="20"/>
        </w:rPr>
        <w:t xml:space="preserve"> voor onvoorziene omstandigheden</w:t>
      </w:r>
      <w:r w:rsidRPr="001D5EDD">
        <w:rPr>
          <w:rFonts w:ascii="Verdana" w:hAnsi="Verdana"/>
          <w:b/>
          <w:sz w:val="20"/>
          <w:szCs w:val="20"/>
        </w:rPr>
        <w:t>.</w:t>
      </w:r>
      <w:r>
        <w:rPr>
          <w:rFonts w:ascii="Verdana" w:hAnsi="Verdana"/>
          <w:sz w:val="20"/>
          <w:szCs w:val="20"/>
        </w:rPr>
        <w:t xml:space="preserve"> Er kan altijd iets gebeuren waardoor de kosten omhoog gaan of het inkomen </w:t>
      </w:r>
      <w:r w:rsidRPr="001D5EDD">
        <w:rPr>
          <w:rFonts w:ascii="Verdana" w:hAnsi="Verdana"/>
          <w:sz w:val="20"/>
          <w:szCs w:val="20"/>
        </w:rPr>
        <w:t>naar beneden. Zorg dan dat je klaar bent om dit verschil op te vangen.</w:t>
      </w:r>
    </w:p>
    <w:p w:rsidR="00E77853" w:rsidRPr="0041081B" w:rsidRDefault="00E77853" w:rsidP="00E77853">
      <w:pPr>
        <w:spacing w:line="360" w:lineRule="auto"/>
        <w:rPr>
          <w:rFonts w:ascii="Verdana" w:hAnsi="Verdana"/>
          <w:sz w:val="20"/>
          <w:szCs w:val="20"/>
          <w:u w:val="single"/>
        </w:rPr>
      </w:pPr>
      <w:r w:rsidRPr="0041081B">
        <w:rPr>
          <w:rFonts w:ascii="Verdana" w:hAnsi="Verdana"/>
          <w:sz w:val="20"/>
          <w:szCs w:val="20"/>
          <w:u w:val="single"/>
        </w:rPr>
        <w:t xml:space="preserve">Zelf een budgetplan opstellen </w:t>
      </w:r>
    </w:p>
    <w:p w:rsidR="00E77853" w:rsidRPr="00E02AB5" w:rsidRDefault="00E77853" w:rsidP="00E77853">
      <w:pPr>
        <w:spacing w:line="360" w:lineRule="auto"/>
        <w:rPr>
          <w:rFonts w:ascii="Verdana" w:hAnsi="Verdana"/>
          <w:sz w:val="20"/>
          <w:szCs w:val="20"/>
        </w:rPr>
      </w:pPr>
      <w:r>
        <w:rPr>
          <w:rFonts w:ascii="Verdana" w:hAnsi="Verdana"/>
          <w:b/>
          <w:sz w:val="20"/>
          <w:szCs w:val="20"/>
        </w:rPr>
        <w:t xml:space="preserve">Per maand </w:t>
      </w:r>
      <w:r>
        <w:rPr>
          <w:rFonts w:ascii="Verdana" w:hAnsi="Verdana"/>
          <w:sz w:val="20"/>
          <w:szCs w:val="20"/>
        </w:rPr>
        <w:t xml:space="preserve">kan je heel wat geld besparen door er bewust mee om te gaan. Als je elke keer je inkomsten en je uitgaven noteert kan je heel gemakkelijk een overzicht krijgen van wat je overhoud. Door je inkomsten en je uitgaven elke keer te noteren word je veel bewuster van je beschikbaar budget. Als je lijstje uitgaven wat lang wordt, weet je dat je bepaalde uitgaven beter een maand kan uitstellen. Zo kan je impulsieve aankopen vermijden. </w:t>
      </w:r>
    </w:p>
    <w:p w:rsidR="00E77853" w:rsidRDefault="00E77853" w:rsidP="00E77853">
      <w:pPr>
        <w:spacing w:line="360" w:lineRule="auto"/>
        <w:rPr>
          <w:rFonts w:ascii="Verdana" w:hAnsi="Verdana"/>
          <w:sz w:val="20"/>
          <w:szCs w:val="20"/>
        </w:rPr>
      </w:pPr>
      <w:r w:rsidRPr="001D5EDD">
        <w:rPr>
          <w:rFonts w:ascii="Verdana" w:hAnsi="Verdana"/>
          <w:b/>
          <w:sz w:val="20"/>
          <w:szCs w:val="20"/>
        </w:rPr>
        <w:t>Per jaar</w:t>
      </w:r>
      <w:r>
        <w:rPr>
          <w:rFonts w:ascii="Verdana" w:hAnsi="Verdana"/>
          <w:sz w:val="20"/>
          <w:szCs w:val="20"/>
        </w:rPr>
        <w:t xml:space="preserve"> is het ook nuttig om de variabele kosten bij te houden. Zo krijg je een beter zicht op welke uitgave er in welke maand zal komen. Rekeningen van het water zijn er bijvoorbeeld om de drie maanden. Verzekeringen kunnen per maand, per  kwartaal of per jaar betaald worden. </w:t>
      </w:r>
    </w:p>
    <w:p w:rsidR="00E77853" w:rsidRDefault="00E77853" w:rsidP="00E77853">
      <w:pPr>
        <w:spacing w:line="360" w:lineRule="auto"/>
        <w:rPr>
          <w:rFonts w:ascii="Verdana" w:hAnsi="Verdana"/>
          <w:sz w:val="20"/>
          <w:szCs w:val="20"/>
        </w:rPr>
      </w:pPr>
      <w:r>
        <w:rPr>
          <w:rFonts w:ascii="Verdana" w:hAnsi="Verdana"/>
          <w:sz w:val="20"/>
          <w:szCs w:val="20"/>
        </w:rPr>
        <w:t xml:space="preserve">Je kan je leerlingen ook eens vragen om samen met zijn/haar ouders het budgetplan van de ouders te bekijken. Uit het onderzoek dat ik voerde in het kader van mijn scriptie bleek namelijk dat er zelden over exacte financiën gepraat wordt in een huishouden. Het gebeurt zelden dat jongeren weten hoeveel elektriciteit en water exact kost. Laat ze eventueel eens een rekening van deze vaste kosten meebrengen om een vergelijking te maken. </w:t>
      </w:r>
    </w:p>
    <w:p w:rsidR="00E77853" w:rsidRDefault="00E77853" w:rsidP="00E77853">
      <w:pPr>
        <w:spacing w:line="360" w:lineRule="auto"/>
        <w:rPr>
          <w:rFonts w:ascii="Verdana" w:hAnsi="Verdana"/>
          <w:sz w:val="20"/>
          <w:szCs w:val="20"/>
        </w:rPr>
      </w:pPr>
      <w:r>
        <w:rPr>
          <w:rFonts w:ascii="Verdana" w:hAnsi="Verdana"/>
          <w:sz w:val="20"/>
          <w:szCs w:val="20"/>
        </w:rPr>
        <w:t xml:space="preserve">Op de website </w:t>
      </w:r>
      <w:hyperlink r:id="rId13" w:history="1">
        <w:r w:rsidRPr="001A6C73">
          <w:rPr>
            <w:rStyle w:val="Hyperlink"/>
            <w:rFonts w:ascii="Verdana" w:hAnsi="Verdana"/>
            <w:sz w:val="20"/>
            <w:szCs w:val="20"/>
          </w:rPr>
          <w:t>www.budgetplanner.be</w:t>
        </w:r>
      </w:hyperlink>
      <w:r>
        <w:rPr>
          <w:rFonts w:ascii="Verdana" w:hAnsi="Verdana"/>
          <w:sz w:val="20"/>
          <w:szCs w:val="20"/>
        </w:rPr>
        <w:t xml:space="preserve"> kan je een uitgebreide budgetplanner vinden. De verschillende inkomsten en uitgaven die op deze site aanbod komen zijn misschien ook interessant om eens toe te lichten. Het is ook interessant dat leerlingen deze informatie doorgeven aan hun ouders zodat zij ook weten dat deze online toepassingen bestaan. </w:t>
      </w:r>
    </w:p>
    <w:p w:rsidR="00E77853" w:rsidRPr="0041081B" w:rsidRDefault="00E77853" w:rsidP="00E77853">
      <w:pPr>
        <w:spacing w:line="360" w:lineRule="auto"/>
        <w:rPr>
          <w:rFonts w:ascii="Verdana" w:hAnsi="Verdana"/>
          <w:sz w:val="20"/>
          <w:szCs w:val="20"/>
          <w:u w:val="single"/>
        </w:rPr>
      </w:pPr>
      <w:r>
        <w:rPr>
          <w:rFonts w:ascii="Verdana" w:hAnsi="Verdana"/>
          <w:sz w:val="20"/>
          <w:szCs w:val="20"/>
          <w:u w:val="single"/>
        </w:rPr>
        <w:t>Niet gekende uitgaven</w:t>
      </w:r>
    </w:p>
    <w:p w:rsidR="00E77853" w:rsidRDefault="00E77853" w:rsidP="00E77853">
      <w:pPr>
        <w:spacing w:line="360" w:lineRule="auto"/>
        <w:rPr>
          <w:rFonts w:ascii="Verdana" w:hAnsi="Verdana"/>
          <w:sz w:val="20"/>
          <w:szCs w:val="20"/>
        </w:rPr>
      </w:pPr>
      <w:r>
        <w:rPr>
          <w:rFonts w:ascii="Verdana" w:hAnsi="Verdana"/>
          <w:sz w:val="20"/>
          <w:szCs w:val="20"/>
        </w:rPr>
        <w:t>Daarnaast zijn er een aantal uitgaven die er voor iedereen zijn maar die niet iedereen kent. Om te beginnen moet je weten dat er een ‘</w:t>
      </w:r>
      <w:r w:rsidRPr="00CD75D5">
        <w:rPr>
          <w:rFonts w:ascii="Verdana" w:hAnsi="Verdana"/>
          <w:b/>
          <w:sz w:val="20"/>
          <w:szCs w:val="20"/>
        </w:rPr>
        <w:t>Bijdrage Zorgverzekering’</w:t>
      </w:r>
      <w:r>
        <w:rPr>
          <w:rFonts w:ascii="Verdana" w:hAnsi="Verdana"/>
          <w:sz w:val="20"/>
          <w:szCs w:val="20"/>
        </w:rPr>
        <w:t xml:space="preserve"> is. Elke Vlaming, ouder dan 25 jaar betaalt elk jaar een solidariteitsbijdrage voor de zorgbehoevenden. Deze aanvullende uitkering kunnen ze gebruiken om extra zorgkosten te dekken. </w:t>
      </w:r>
    </w:p>
    <w:p w:rsidR="00E77853" w:rsidRDefault="00E77853" w:rsidP="00E77853">
      <w:pPr>
        <w:spacing w:line="360" w:lineRule="auto"/>
        <w:rPr>
          <w:rFonts w:ascii="Verdana" w:hAnsi="Verdana"/>
          <w:sz w:val="20"/>
          <w:szCs w:val="20"/>
        </w:rPr>
      </w:pPr>
      <w:r>
        <w:rPr>
          <w:rFonts w:ascii="Verdana" w:hAnsi="Verdana"/>
          <w:sz w:val="20"/>
          <w:szCs w:val="20"/>
        </w:rPr>
        <w:lastRenderedPageBreak/>
        <w:t>Wat ook veel mensen vergeten is dat je niet enkel personen</w:t>
      </w:r>
      <w:r w:rsidRPr="00CD75D5">
        <w:rPr>
          <w:rFonts w:ascii="Verdana" w:hAnsi="Verdana"/>
          <w:b/>
          <w:sz w:val="20"/>
          <w:szCs w:val="20"/>
        </w:rPr>
        <w:t>belasting</w:t>
      </w:r>
      <w:r>
        <w:rPr>
          <w:rFonts w:ascii="Verdana" w:hAnsi="Verdana"/>
          <w:sz w:val="20"/>
          <w:szCs w:val="20"/>
        </w:rPr>
        <w:t xml:space="preserve"> en verkeersbelasting betaalt, er bestaat ook nog zo iets als de provinciebelasting. </w:t>
      </w:r>
    </w:p>
    <w:p w:rsidR="00E77853" w:rsidRPr="00204E52" w:rsidRDefault="00E77853" w:rsidP="00E77853">
      <w:pPr>
        <w:spacing w:line="360" w:lineRule="auto"/>
        <w:rPr>
          <w:rFonts w:ascii="Verdana" w:hAnsi="Verdana"/>
          <w:sz w:val="20"/>
          <w:szCs w:val="20"/>
          <w:u w:val="single"/>
        </w:rPr>
      </w:pPr>
      <w:r w:rsidRPr="00204E52">
        <w:rPr>
          <w:rFonts w:ascii="Verdana" w:hAnsi="Verdana"/>
          <w:sz w:val="20"/>
          <w:szCs w:val="20"/>
          <w:u w:val="single"/>
        </w:rPr>
        <w:t>Roep op tijd hulp in</w:t>
      </w:r>
    </w:p>
    <w:p w:rsidR="00E77853" w:rsidRDefault="00E77853" w:rsidP="00E77853">
      <w:pPr>
        <w:spacing w:line="360" w:lineRule="auto"/>
        <w:rPr>
          <w:rFonts w:ascii="Verdana" w:hAnsi="Verdana"/>
          <w:sz w:val="20"/>
          <w:szCs w:val="20"/>
        </w:rPr>
      </w:pPr>
      <w:r>
        <w:rPr>
          <w:rFonts w:ascii="Verdana" w:hAnsi="Verdana"/>
          <w:sz w:val="20"/>
          <w:szCs w:val="20"/>
        </w:rPr>
        <w:t xml:space="preserve">Budgetbegeleiding, budgetbeheer, schuldbemiddeling en een collectieve schuldenregeling zijn systemen die ontwikkeld werden om mensen te helpen om hun financiële situatie te verbeteren. In 2013 waren er 65.894 Vlaamse gezinnen in begeleiding bij een OCMW of CAW. In het totaal zijn er 332 erkende instellingen voor schuldbemiddeling in Vlaanderen. </w:t>
      </w:r>
    </w:p>
    <w:p w:rsidR="00E77853" w:rsidRPr="0031494E" w:rsidRDefault="00A64F72" w:rsidP="00E77853">
      <w:pPr>
        <w:spacing w:line="360" w:lineRule="auto"/>
        <w:rPr>
          <w:rFonts w:ascii="Verdana" w:hAnsi="Verdana"/>
          <w:sz w:val="20"/>
          <w:szCs w:val="20"/>
        </w:rPr>
      </w:pPr>
      <w:r w:rsidRPr="00A64F72">
        <w:rPr>
          <w:noProof/>
          <w:lang w:eastAsia="nl-BE"/>
        </w:rPr>
      </w:r>
      <w:r w:rsidRPr="00A64F72">
        <w:rPr>
          <w:noProof/>
          <w:lang w:eastAsia="nl-BE"/>
        </w:rPr>
        <w:pict>
          <v:shape id="Tekstvak 21" o:spid="_x0000_s1026" type="#_x0000_t202" style="width:438.9pt;height:32.6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" strokecolor="#5a5a5a [2109]">
            <v:textbox>
              <w:txbxContent>
                <w:p w:rsidR="00E77853" w:rsidRPr="008302C3" w:rsidRDefault="00E77853" w:rsidP="00E77853">
                  <w:pPr>
                    <w:jc w:val="both"/>
                    <w:rPr>
                      <w:rFonts w:ascii="Verdana" w:hAnsi="Verdana"/>
                      <w:color w:val="595959" w:themeColor="text1" w:themeTint="A6"/>
                      <w:sz w:val="16"/>
                      <w:szCs w:val="16"/>
                    </w:rPr>
                  </w:pPr>
                  <w:r w:rsidRPr="008302C3">
                    <w:rPr>
                      <w:rFonts w:ascii="Verdana" w:hAnsi="Verdana"/>
                      <w:smallCaps/>
                      <w:color w:val="595959" w:themeColor="text1" w:themeTint="A6"/>
                      <w:sz w:val="16"/>
                      <w:szCs w:val="16"/>
                    </w:rPr>
                    <w:t>Vlaams Centrum Schuldenlast</w:t>
                  </w:r>
                  <w:r w:rsidRPr="008302C3">
                    <w:rPr>
                      <w:rFonts w:ascii="Verdana" w:hAnsi="Verdana"/>
                      <w:color w:val="595959" w:themeColor="text1" w:themeTint="A6"/>
                      <w:sz w:val="16"/>
                      <w:szCs w:val="16"/>
                    </w:rPr>
                    <w:t xml:space="preserve">, </w:t>
                  </w:r>
                  <w:r w:rsidRPr="008302C3">
                    <w:rPr>
                      <w:rFonts w:ascii="Verdana" w:hAnsi="Verdana"/>
                      <w:i/>
                      <w:color w:val="595959" w:themeColor="text1" w:themeTint="A6"/>
                      <w:sz w:val="16"/>
                      <w:szCs w:val="16"/>
                    </w:rPr>
                    <w:t>Cijfer- en profielgegevens van de Vlaamse huishoudens in budget- en/of schuldhulpverlening anno 2013</w:t>
                  </w:r>
                  <w:r>
                    <w:rPr>
                      <w:rFonts w:ascii="Verdana" w:hAnsi="Verdana"/>
                      <w:color w:val="595959" w:themeColor="text1" w:themeTint="A6"/>
                      <w:sz w:val="16"/>
                      <w:szCs w:val="16"/>
                    </w:rPr>
                    <w:t>, Brussel, Vlaam</w:t>
                  </w:r>
                  <w:r w:rsidRPr="008302C3">
                    <w:rPr>
                      <w:rFonts w:ascii="Verdana" w:hAnsi="Verdana"/>
                      <w:color w:val="595959" w:themeColor="text1" w:themeTint="A6"/>
                      <w:sz w:val="16"/>
                      <w:szCs w:val="16"/>
                    </w:rPr>
                    <w:t>s Centrum Schuldenlast, mei 2014, 7.</w:t>
                  </w:r>
                </w:p>
              </w:txbxContent>
            </v:textbox>
            <w10:wrap type="none"/>
            <w10:anchorlock/>
          </v:shape>
        </w:pict>
      </w:r>
    </w:p>
    <w:p w:rsidR="00E77853" w:rsidRDefault="00E77853">
      <w:pPr>
        <w:rPr>
          <w:rFonts w:ascii="Verdana" w:hAnsi="Verdana"/>
          <w:b/>
          <w:sz w:val="20"/>
          <w:szCs w:val="20"/>
        </w:rPr>
      </w:pPr>
      <w:r>
        <w:rPr>
          <w:rFonts w:ascii="Verdana" w:hAnsi="Verdana"/>
          <w:b/>
          <w:sz w:val="20"/>
          <w:szCs w:val="20"/>
        </w:rPr>
        <w:br w:type="page"/>
      </w:r>
    </w:p>
    <w:p w:rsidR="00E77853" w:rsidRPr="009671B2" w:rsidRDefault="00E77853" w:rsidP="00E77853">
      <w:pPr>
        <w:pBdr>
          <w:bottom w:val="single" w:sz="6" w:space="1" w:color="auto"/>
        </w:pBdr>
        <w:spacing w:line="360" w:lineRule="auto"/>
        <w:rPr>
          <w:rFonts w:ascii="Verdana" w:hAnsi="Verdana"/>
          <w:b/>
          <w:sz w:val="20"/>
          <w:szCs w:val="20"/>
        </w:rPr>
      </w:pPr>
      <w:r>
        <w:rPr>
          <w:rFonts w:ascii="Verdana" w:hAnsi="Verdana"/>
          <w:b/>
          <w:sz w:val="20"/>
          <w:szCs w:val="20"/>
        </w:rPr>
        <w:lastRenderedPageBreak/>
        <w:t>7</w:t>
      </w:r>
      <w:r w:rsidRPr="009671B2">
        <w:rPr>
          <w:rFonts w:ascii="Verdana" w:hAnsi="Verdana"/>
          <w:b/>
          <w:sz w:val="20"/>
          <w:szCs w:val="20"/>
        </w:rPr>
        <w:t xml:space="preserve">. </w:t>
      </w:r>
      <w:r>
        <w:rPr>
          <w:rFonts w:ascii="Verdana" w:hAnsi="Verdana"/>
          <w:b/>
          <w:sz w:val="20"/>
          <w:szCs w:val="20"/>
          <w:u w:val="single"/>
        </w:rPr>
        <w:t xml:space="preserve">Extra materiaal </w:t>
      </w:r>
    </w:p>
    <w:p w:rsidR="00E77853" w:rsidRDefault="00E77853" w:rsidP="00E77853">
      <w:pPr>
        <w:tabs>
          <w:tab w:val="left" w:pos="284"/>
        </w:tabs>
        <w:rPr>
          <w:rFonts w:ascii="Verdana" w:hAnsi="Verdana"/>
          <w:sz w:val="20"/>
        </w:rPr>
      </w:pPr>
      <w:r>
        <w:rPr>
          <w:rFonts w:ascii="Verdana" w:hAnsi="Verdana"/>
          <w:sz w:val="20"/>
        </w:rPr>
        <w:t>a</w:t>
      </w:r>
      <w:r w:rsidRPr="00686916">
        <w:rPr>
          <w:rFonts w:ascii="Verdana" w:hAnsi="Verdana"/>
          <w:sz w:val="20"/>
        </w:rPr>
        <w:t xml:space="preserve">. </w:t>
      </w:r>
      <w:r>
        <w:rPr>
          <w:rFonts w:ascii="Verdana" w:hAnsi="Verdana"/>
          <w:sz w:val="20"/>
        </w:rPr>
        <w:tab/>
        <w:t>Filmpje (3 min.</w:t>
      </w:r>
      <w:r w:rsidRPr="00686916">
        <w:rPr>
          <w:rFonts w:ascii="Verdana" w:hAnsi="Verdana"/>
          <w:sz w:val="20"/>
        </w:rPr>
        <w:t xml:space="preserve">) </w:t>
      </w:r>
      <w:hyperlink r:id="rId14" w:history="1">
        <w:r w:rsidRPr="001809F0">
          <w:rPr>
            <w:rStyle w:val="Hyperlink"/>
            <w:rFonts w:ascii="Verdana" w:hAnsi="Verdana"/>
            <w:sz w:val="20"/>
          </w:rPr>
          <w:t>www.youtube.com/watch?v=s7szQWyZ0i0</w:t>
        </w:r>
      </w:hyperlink>
      <w:r>
        <w:rPr>
          <w:rFonts w:ascii="Verdana" w:hAnsi="Verdana"/>
          <w:sz w:val="20"/>
        </w:rPr>
        <w:t xml:space="preserve"> over mensen die </w:t>
      </w:r>
      <w:r>
        <w:rPr>
          <w:rFonts w:ascii="Verdana" w:hAnsi="Verdana"/>
          <w:sz w:val="20"/>
        </w:rPr>
        <w:br/>
      </w:r>
      <w:r>
        <w:rPr>
          <w:rFonts w:ascii="Verdana" w:hAnsi="Verdana"/>
          <w:sz w:val="20"/>
        </w:rPr>
        <w:tab/>
        <w:t>op de vlucht gaan door hun schulden.</w:t>
      </w:r>
    </w:p>
    <w:p w:rsidR="00E77853" w:rsidRDefault="00E77853" w:rsidP="00E77853">
      <w:pPr>
        <w:tabs>
          <w:tab w:val="left" w:pos="284"/>
        </w:tabs>
        <w:rPr>
          <w:rFonts w:ascii="Verdana" w:hAnsi="Verdana"/>
          <w:sz w:val="20"/>
        </w:rPr>
      </w:pPr>
      <w:r>
        <w:rPr>
          <w:rFonts w:ascii="Verdana" w:hAnsi="Verdana"/>
          <w:sz w:val="20"/>
        </w:rPr>
        <w:t>b</w:t>
      </w:r>
      <w:r w:rsidRPr="00686916">
        <w:rPr>
          <w:rFonts w:ascii="Verdana" w:hAnsi="Verdana"/>
          <w:sz w:val="20"/>
        </w:rPr>
        <w:t>.</w:t>
      </w:r>
      <w:r w:rsidRPr="00686916">
        <w:rPr>
          <w:rFonts w:ascii="Verdana" w:hAnsi="Verdana"/>
          <w:sz w:val="20"/>
        </w:rPr>
        <w:tab/>
      </w:r>
      <w:r>
        <w:rPr>
          <w:rFonts w:ascii="Verdana" w:hAnsi="Verdana"/>
          <w:sz w:val="20"/>
        </w:rPr>
        <w:t xml:space="preserve">Filmpje </w:t>
      </w:r>
      <w:r w:rsidRPr="00686916">
        <w:rPr>
          <w:rFonts w:ascii="Verdana" w:hAnsi="Verdana"/>
          <w:sz w:val="20"/>
        </w:rPr>
        <w:t xml:space="preserve">Budget Survival </w:t>
      </w:r>
      <w:proofErr w:type="spellStart"/>
      <w:r w:rsidRPr="00686916">
        <w:rPr>
          <w:rFonts w:ascii="Verdana" w:hAnsi="Verdana"/>
          <w:sz w:val="20"/>
        </w:rPr>
        <w:t>Kids</w:t>
      </w:r>
      <w:proofErr w:type="spellEnd"/>
      <w:r w:rsidRPr="00686916">
        <w:rPr>
          <w:rFonts w:ascii="Verdana" w:hAnsi="Verdana"/>
          <w:sz w:val="20"/>
        </w:rPr>
        <w:t xml:space="preserve"> (</w:t>
      </w:r>
      <w:r>
        <w:rPr>
          <w:rFonts w:ascii="Verdana" w:hAnsi="Verdana"/>
          <w:sz w:val="20"/>
        </w:rPr>
        <w:t>4 min.</w:t>
      </w:r>
      <w:r w:rsidRPr="00686916">
        <w:rPr>
          <w:rFonts w:ascii="Verdana" w:hAnsi="Verdana"/>
          <w:sz w:val="20"/>
        </w:rPr>
        <w:t xml:space="preserve">) </w:t>
      </w:r>
      <w:hyperlink r:id="rId15" w:history="1">
        <w:r w:rsidRPr="00686916">
          <w:rPr>
            <w:rStyle w:val="Hyperlink"/>
            <w:rFonts w:ascii="Verdana" w:hAnsi="Verdana"/>
            <w:sz w:val="20"/>
          </w:rPr>
          <w:t>www.youtube.com/watch?v=z_G8zKLblRc</w:t>
        </w:r>
      </w:hyperlink>
      <w:r>
        <w:rPr>
          <w:rFonts w:ascii="Verdana" w:hAnsi="Verdana"/>
          <w:sz w:val="20"/>
        </w:rPr>
        <w:tab/>
      </w:r>
      <w:r w:rsidRPr="00686916">
        <w:rPr>
          <w:rFonts w:ascii="Verdana" w:hAnsi="Verdana"/>
          <w:sz w:val="20"/>
        </w:rPr>
        <w:t xml:space="preserve">over </w:t>
      </w:r>
      <w:r>
        <w:rPr>
          <w:rFonts w:ascii="Verdana" w:hAnsi="Verdana"/>
          <w:sz w:val="20"/>
        </w:rPr>
        <w:tab/>
      </w:r>
      <w:r w:rsidRPr="00686916">
        <w:rPr>
          <w:rFonts w:ascii="Verdana" w:hAnsi="Verdana"/>
          <w:sz w:val="20"/>
        </w:rPr>
        <w:t xml:space="preserve">jongeren met schulden </w:t>
      </w:r>
      <w:r>
        <w:rPr>
          <w:rFonts w:ascii="Verdana" w:hAnsi="Verdana"/>
          <w:sz w:val="20"/>
        </w:rPr>
        <w:t>(dit is ook beschikbaar bij het OCMW van Essen).</w:t>
      </w:r>
    </w:p>
    <w:p w:rsidR="00E77853" w:rsidRDefault="00E77853" w:rsidP="00E77853">
      <w:pPr>
        <w:tabs>
          <w:tab w:val="left" w:pos="284"/>
        </w:tabs>
        <w:rPr>
          <w:rFonts w:ascii="Verdana" w:hAnsi="Verdana"/>
          <w:sz w:val="20"/>
        </w:rPr>
      </w:pPr>
      <w:r>
        <w:rPr>
          <w:rFonts w:ascii="Verdana" w:hAnsi="Verdana"/>
          <w:sz w:val="20"/>
        </w:rPr>
        <w:t xml:space="preserve">c. </w:t>
      </w:r>
      <w:r>
        <w:rPr>
          <w:rFonts w:ascii="Verdana" w:hAnsi="Verdana"/>
          <w:sz w:val="20"/>
        </w:rPr>
        <w:tab/>
        <w:t xml:space="preserve">De website </w:t>
      </w:r>
      <w:hyperlink r:id="rId16" w:history="1">
        <w:r w:rsidRPr="001809F0">
          <w:rPr>
            <w:rStyle w:val="Hyperlink"/>
            <w:rFonts w:ascii="Verdana" w:hAnsi="Verdana"/>
            <w:sz w:val="20"/>
          </w:rPr>
          <w:t>www.nibud.nl/omgaan-met-geld/kinderen-en-geld/nibud-voor-</w:t>
        </w:r>
        <w:r w:rsidRPr="00EF5778">
          <w:rPr>
            <w:rStyle w:val="Hyperlink"/>
            <w:rFonts w:ascii="Verdana" w:hAnsi="Verdana"/>
            <w:sz w:val="20"/>
            <w:u w:val="none"/>
          </w:rPr>
          <w:tab/>
        </w:r>
        <w:r w:rsidRPr="001809F0">
          <w:rPr>
            <w:rStyle w:val="Hyperlink"/>
            <w:rFonts w:ascii="Verdana" w:hAnsi="Verdana"/>
            <w:sz w:val="20"/>
          </w:rPr>
          <w:t>scholieren.html?sword_list[]=scholieren&amp;no_cache=1</w:t>
        </w:r>
      </w:hyperlink>
      <w:r>
        <w:rPr>
          <w:rFonts w:ascii="Verdana" w:hAnsi="Verdana"/>
          <w:sz w:val="20"/>
        </w:rPr>
        <w:t xml:space="preserve">is een site met enorm </w:t>
      </w:r>
      <w:r>
        <w:rPr>
          <w:rFonts w:ascii="Verdana" w:hAnsi="Verdana"/>
          <w:sz w:val="20"/>
        </w:rPr>
        <w:br/>
      </w:r>
      <w:r>
        <w:rPr>
          <w:rFonts w:ascii="Verdana" w:hAnsi="Verdana"/>
          <w:sz w:val="20"/>
        </w:rPr>
        <w:tab/>
        <w:t xml:space="preserve">veel materiaal (informatie, testjes, filmpjes, ...) als u geïnteresseerd bent in </w:t>
      </w:r>
      <w:r>
        <w:rPr>
          <w:rFonts w:ascii="Verdana" w:hAnsi="Verdana"/>
          <w:sz w:val="20"/>
        </w:rPr>
        <w:br/>
      </w:r>
      <w:r>
        <w:rPr>
          <w:rFonts w:ascii="Verdana" w:hAnsi="Verdana"/>
          <w:sz w:val="20"/>
        </w:rPr>
        <w:tab/>
        <w:t xml:space="preserve">het geven van de les is deze site zeker de moeite waard om eens te bekijken. </w:t>
      </w:r>
    </w:p>
    <w:p w:rsidR="00E77853" w:rsidRDefault="00E77853" w:rsidP="00E77853">
      <w:pPr>
        <w:tabs>
          <w:tab w:val="left" w:pos="284"/>
        </w:tabs>
        <w:rPr>
          <w:rFonts w:ascii="Verdana" w:hAnsi="Verdana"/>
          <w:sz w:val="20"/>
        </w:rPr>
      </w:pPr>
      <w:r>
        <w:rPr>
          <w:rFonts w:ascii="Verdana" w:hAnsi="Verdana"/>
          <w:sz w:val="20"/>
        </w:rPr>
        <w:t>d</w:t>
      </w:r>
      <w:r w:rsidRPr="009B6933">
        <w:rPr>
          <w:rFonts w:ascii="Verdana" w:hAnsi="Verdana"/>
          <w:sz w:val="20"/>
        </w:rPr>
        <w:t xml:space="preserve">. </w:t>
      </w:r>
      <w:r>
        <w:rPr>
          <w:rFonts w:ascii="Verdana" w:hAnsi="Verdana"/>
          <w:sz w:val="20"/>
        </w:rPr>
        <w:tab/>
      </w:r>
      <w:r w:rsidRPr="009B6933">
        <w:rPr>
          <w:rFonts w:ascii="Verdana" w:hAnsi="Verdana"/>
          <w:sz w:val="20"/>
        </w:rPr>
        <w:t xml:space="preserve">De website </w:t>
      </w:r>
      <w:hyperlink r:id="rId17" w:history="1">
        <w:r w:rsidRPr="009B6933">
          <w:rPr>
            <w:rStyle w:val="Hyperlink"/>
            <w:rFonts w:ascii="Verdana" w:hAnsi="Verdana"/>
            <w:sz w:val="20"/>
          </w:rPr>
          <w:t>www.eerstehulpbijschulden.be/</w:t>
        </w:r>
      </w:hyperlink>
      <w:r>
        <w:rPr>
          <w:rFonts w:ascii="Verdana" w:hAnsi="Verdana"/>
          <w:sz w:val="20"/>
        </w:rPr>
        <w:t xml:space="preserve">bevat enorm veel informatie rond </w:t>
      </w:r>
      <w:r>
        <w:rPr>
          <w:rFonts w:ascii="Verdana" w:hAnsi="Verdana"/>
          <w:sz w:val="20"/>
        </w:rPr>
        <w:br/>
      </w:r>
      <w:r>
        <w:rPr>
          <w:rFonts w:ascii="Verdana" w:hAnsi="Verdana"/>
          <w:sz w:val="20"/>
        </w:rPr>
        <w:tab/>
        <w:t xml:space="preserve">schulden, schuldhulpverlening en informatie rond de rechten en plichten van </w:t>
      </w:r>
      <w:r>
        <w:rPr>
          <w:rFonts w:ascii="Verdana" w:hAnsi="Verdana"/>
          <w:sz w:val="20"/>
        </w:rPr>
        <w:br/>
      </w:r>
      <w:r>
        <w:rPr>
          <w:rFonts w:ascii="Verdana" w:hAnsi="Verdana"/>
          <w:sz w:val="20"/>
        </w:rPr>
        <w:tab/>
        <w:t xml:space="preserve">zowel de schuldeiser als de schuldenaar. </w:t>
      </w:r>
    </w:p>
    <w:p w:rsidR="00E77853" w:rsidRDefault="00E77853" w:rsidP="00E77853">
      <w:pPr>
        <w:tabs>
          <w:tab w:val="left" w:pos="284"/>
        </w:tabs>
        <w:rPr>
          <w:rFonts w:ascii="Verdana" w:hAnsi="Verdana"/>
          <w:sz w:val="20"/>
        </w:rPr>
      </w:pPr>
      <w:r>
        <w:rPr>
          <w:rFonts w:ascii="Verdana" w:hAnsi="Verdana"/>
          <w:sz w:val="20"/>
        </w:rPr>
        <w:t xml:space="preserve">e. De </w:t>
      </w:r>
      <w:r w:rsidRPr="0011497E">
        <w:rPr>
          <w:rFonts w:ascii="Verdana" w:hAnsi="Verdana"/>
          <w:b/>
          <w:sz w:val="20"/>
        </w:rPr>
        <w:t>koffer In-Ba-Lans</w:t>
      </w:r>
      <w:r>
        <w:rPr>
          <w:rFonts w:ascii="Verdana" w:hAnsi="Verdana"/>
          <w:sz w:val="20"/>
        </w:rPr>
        <w:t xml:space="preserve"> (beschikbaar op het OCMW van Essen) bevat enorm veel </w:t>
      </w:r>
      <w:r>
        <w:rPr>
          <w:rFonts w:ascii="Verdana" w:hAnsi="Verdana"/>
          <w:sz w:val="20"/>
        </w:rPr>
        <w:tab/>
        <w:t xml:space="preserve">materiaal om de studenten actief te betrekken bij de les. De koffer bevat: </w:t>
      </w:r>
      <w:r>
        <w:rPr>
          <w:rFonts w:ascii="Verdana" w:hAnsi="Verdana"/>
          <w:sz w:val="20"/>
        </w:rPr>
        <w:br/>
      </w:r>
      <w:r>
        <w:rPr>
          <w:rFonts w:ascii="Verdana" w:hAnsi="Verdana"/>
          <w:sz w:val="20"/>
        </w:rPr>
        <w:tab/>
      </w:r>
      <w:r>
        <w:rPr>
          <w:rFonts w:ascii="Verdana" w:hAnsi="Verdana"/>
          <w:sz w:val="20"/>
        </w:rPr>
        <w:tab/>
        <w:t>- DVD ‘jongeren met schulden’ (zoals eerder vermeld)</w:t>
      </w:r>
      <w:r>
        <w:rPr>
          <w:rFonts w:ascii="Verdana" w:hAnsi="Verdana"/>
          <w:sz w:val="20"/>
        </w:rPr>
        <w:br/>
      </w:r>
      <w:r>
        <w:rPr>
          <w:rFonts w:ascii="Verdana" w:hAnsi="Verdana"/>
          <w:sz w:val="20"/>
        </w:rPr>
        <w:tab/>
      </w:r>
      <w:r>
        <w:rPr>
          <w:rFonts w:ascii="Verdana" w:hAnsi="Verdana"/>
          <w:sz w:val="20"/>
        </w:rPr>
        <w:tab/>
        <w:t>- Stripverhaal ‘eigen schuld’</w:t>
      </w:r>
      <w:r>
        <w:rPr>
          <w:rFonts w:ascii="Verdana" w:hAnsi="Verdana"/>
          <w:sz w:val="20"/>
        </w:rPr>
        <w:br/>
      </w:r>
      <w:r>
        <w:rPr>
          <w:rFonts w:ascii="Verdana" w:hAnsi="Verdana"/>
          <w:sz w:val="20"/>
        </w:rPr>
        <w:tab/>
      </w:r>
      <w:r>
        <w:rPr>
          <w:rFonts w:ascii="Verdana" w:hAnsi="Verdana"/>
          <w:sz w:val="20"/>
        </w:rPr>
        <w:tab/>
        <w:t>- Brochure voor jongeren die zelfstandig willen wonen: ‘Op eigen benen’</w:t>
      </w:r>
      <w:r>
        <w:rPr>
          <w:rFonts w:ascii="Verdana" w:hAnsi="Verdana"/>
          <w:sz w:val="20"/>
        </w:rPr>
        <w:br/>
      </w:r>
      <w:r>
        <w:rPr>
          <w:rFonts w:ascii="Verdana" w:hAnsi="Verdana"/>
          <w:sz w:val="20"/>
        </w:rPr>
        <w:tab/>
      </w:r>
      <w:r>
        <w:rPr>
          <w:rFonts w:ascii="Verdana" w:hAnsi="Verdana"/>
          <w:sz w:val="20"/>
        </w:rPr>
        <w:tab/>
        <w:t>- Werkbundel ‘Dag Zonder Krediet 1’</w:t>
      </w:r>
      <w:r>
        <w:rPr>
          <w:rFonts w:ascii="Verdana" w:hAnsi="Verdana"/>
          <w:sz w:val="20"/>
        </w:rPr>
        <w:br/>
      </w:r>
      <w:r>
        <w:rPr>
          <w:rFonts w:ascii="Verdana" w:hAnsi="Verdana"/>
          <w:sz w:val="20"/>
        </w:rPr>
        <w:tab/>
      </w:r>
      <w:r>
        <w:rPr>
          <w:rFonts w:ascii="Verdana" w:hAnsi="Verdana"/>
          <w:sz w:val="20"/>
        </w:rPr>
        <w:tab/>
        <w:t>- Werkbundel ‘Dag Zonder Krediet 2’</w:t>
      </w:r>
      <w:r>
        <w:rPr>
          <w:rFonts w:ascii="Verdana" w:hAnsi="Verdana"/>
          <w:sz w:val="20"/>
        </w:rPr>
        <w:br/>
      </w:r>
      <w:r>
        <w:rPr>
          <w:rFonts w:ascii="Verdana" w:hAnsi="Verdana"/>
          <w:sz w:val="20"/>
        </w:rPr>
        <w:tab/>
      </w:r>
      <w:r>
        <w:rPr>
          <w:rFonts w:ascii="Verdana" w:hAnsi="Verdana"/>
          <w:sz w:val="20"/>
        </w:rPr>
        <w:tab/>
        <w:t>- Spel ‘Op Eigen Benen’</w:t>
      </w:r>
      <w:r>
        <w:rPr>
          <w:rFonts w:ascii="Verdana" w:hAnsi="Verdana"/>
          <w:sz w:val="20"/>
        </w:rPr>
        <w:br/>
      </w:r>
      <w:r>
        <w:rPr>
          <w:rFonts w:ascii="Verdana" w:hAnsi="Verdana"/>
          <w:sz w:val="20"/>
        </w:rPr>
        <w:tab/>
      </w:r>
      <w:r>
        <w:rPr>
          <w:rFonts w:ascii="Verdana" w:hAnsi="Verdana"/>
          <w:sz w:val="20"/>
        </w:rPr>
        <w:tab/>
        <w:t>- PAV ‘Op Eigen Benen’</w:t>
      </w:r>
      <w:r>
        <w:rPr>
          <w:rFonts w:ascii="Verdana" w:hAnsi="Verdana"/>
          <w:sz w:val="20"/>
        </w:rPr>
        <w:br/>
      </w:r>
      <w:r>
        <w:rPr>
          <w:rFonts w:ascii="Verdana" w:hAnsi="Verdana"/>
          <w:sz w:val="20"/>
        </w:rPr>
        <w:tab/>
      </w:r>
      <w:r>
        <w:rPr>
          <w:rFonts w:ascii="Verdana" w:hAnsi="Verdana"/>
          <w:sz w:val="20"/>
        </w:rPr>
        <w:tab/>
        <w:t>- De ‘Budgetplanner’</w:t>
      </w:r>
      <w:bookmarkStart w:id="10" w:name="_GoBack"/>
      <w:bookmarkEnd w:id="10"/>
      <w:r>
        <w:rPr>
          <w:rFonts w:ascii="Verdana" w:hAnsi="Verdana"/>
          <w:sz w:val="20"/>
        </w:rPr>
        <w:br/>
      </w:r>
      <w:r>
        <w:rPr>
          <w:rFonts w:ascii="Verdana" w:hAnsi="Verdana"/>
          <w:sz w:val="20"/>
        </w:rPr>
        <w:tab/>
      </w:r>
      <w:r>
        <w:rPr>
          <w:rFonts w:ascii="Verdana" w:hAnsi="Verdana"/>
          <w:sz w:val="20"/>
        </w:rPr>
        <w:tab/>
        <w:t>- De ‘Budgetplanner voor jongeren’</w:t>
      </w:r>
      <w:r>
        <w:rPr>
          <w:rFonts w:ascii="Verdana" w:hAnsi="Verdana"/>
          <w:sz w:val="20"/>
        </w:rPr>
        <w:br/>
      </w:r>
      <w:r>
        <w:rPr>
          <w:rFonts w:ascii="Verdana" w:hAnsi="Verdana"/>
          <w:sz w:val="20"/>
        </w:rPr>
        <w:tab/>
      </w:r>
      <w:r>
        <w:rPr>
          <w:rFonts w:ascii="Verdana" w:hAnsi="Verdana"/>
          <w:sz w:val="20"/>
        </w:rPr>
        <w:tab/>
        <w:t>- De ‘Budgetplanner: Ik ga op kot’</w:t>
      </w:r>
      <w:r>
        <w:rPr>
          <w:rFonts w:ascii="Verdana" w:hAnsi="Verdana"/>
          <w:sz w:val="20"/>
        </w:rPr>
        <w:br/>
      </w:r>
      <w:r>
        <w:rPr>
          <w:rFonts w:ascii="Verdana" w:hAnsi="Verdana"/>
          <w:sz w:val="20"/>
        </w:rPr>
        <w:tab/>
      </w:r>
      <w:r>
        <w:rPr>
          <w:rFonts w:ascii="Verdana" w:hAnsi="Verdana"/>
          <w:sz w:val="20"/>
        </w:rPr>
        <w:tab/>
        <w:t xml:space="preserve">- Informatiebundel voor leerkrachten ‘omgaan met geld, alles wat met geld </w:t>
      </w:r>
      <w:r>
        <w:rPr>
          <w:rFonts w:ascii="Verdana" w:hAnsi="Verdana"/>
          <w:sz w:val="20"/>
        </w:rPr>
        <w:tab/>
      </w:r>
      <w:r>
        <w:rPr>
          <w:rFonts w:ascii="Verdana" w:hAnsi="Verdana"/>
          <w:sz w:val="20"/>
        </w:rPr>
        <w:tab/>
      </w:r>
      <w:r>
        <w:rPr>
          <w:rFonts w:ascii="Verdana" w:hAnsi="Verdana"/>
          <w:sz w:val="20"/>
        </w:rPr>
        <w:tab/>
      </w:r>
      <w:r>
        <w:rPr>
          <w:rFonts w:ascii="Verdana" w:hAnsi="Verdana"/>
          <w:sz w:val="20"/>
        </w:rPr>
        <w:tab/>
        <w:t>– schulden – en financiën te maken heeft’</w:t>
      </w:r>
      <w:r>
        <w:rPr>
          <w:rFonts w:ascii="Verdana" w:hAnsi="Verdana"/>
          <w:sz w:val="20"/>
        </w:rPr>
        <w:br/>
      </w:r>
      <w:r>
        <w:rPr>
          <w:rFonts w:ascii="Verdana" w:hAnsi="Verdana"/>
          <w:sz w:val="20"/>
        </w:rPr>
        <w:tab/>
      </w:r>
      <w:r>
        <w:rPr>
          <w:rFonts w:ascii="Verdana" w:hAnsi="Verdana"/>
          <w:sz w:val="20"/>
        </w:rPr>
        <w:tab/>
      </w:r>
      <w:r>
        <w:rPr>
          <w:rFonts w:ascii="Verdana" w:hAnsi="Verdana"/>
          <w:sz w:val="20"/>
        </w:rPr>
        <w:softHyphen/>
        <w:t>- Kookboekje ‘Een hele dag lekker en gezond eten voor 5 euro’</w:t>
      </w:r>
      <w:r>
        <w:rPr>
          <w:rFonts w:ascii="Verdana" w:hAnsi="Verdana"/>
          <w:sz w:val="20"/>
        </w:rPr>
        <w:br/>
      </w:r>
      <w:r>
        <w:rPr>
          <w:rFonts w:ascii="Verdana" w:hAnsi="Verdana"/>
          <w:sz w:val="20"/>
        </w:rPr>
        <w:tab/>
      </w:r>
      <w:r>
        <w:rPr>
          <w:rFonts w:ascii="Verdana" w:hAnsi="Verdana"/>
          <w:sz w:val="20"/>
        </w:rPr>
        <w:tab/>
        <w:t>- Folder ‘hoe kan ik mijn inkomen beter beheren?’</w:t>
      </w:r>
      <w:r>
        <w:rPr>
          <w:rFonts w:ascii="Verdana" w:hAnsi="Verdana"/>
          <w:sz w:val="20"/>
        </w:rPr>
        <w:br/>
      </w:r>
      <w:r>
        <w:rPr>
          <w:rFonts w:ascii="Verdana" w:hAnsi="Verdana"/>
          <w:sz w:val="20"/>
        </w:rPr>
        <w:tab/>
      </w:r>
      <w:r>
        <w:rPr>
          <w:rFonts w:ascii="Verdana" w:hAnsi="Verdana"/>
          <w:sz w:val="20"/>
        </w:rPr>
        <w:tab/>
        <w:t xml:space="preserve">- Een keukenhanddoek ‘Goed geregeld = geld bespaard’ </w:t>
      </w:r>
      <w:r>
        <w:rPr>
          <w:rFonts w:ascii="Verdana" w:hAnsi="Verdana"/>
          <w:sz w:val="20"/>
        </w:rPr>
        <w:br/>
      </w:r>
      <w:r>
        <w:rPr>
          <w:rFonts w:ascii="Verdana" w:hAnsi="Verdana"/>
          <w:sz w:val="20"/>
        </w:rPr>
        <w:tab/>
      </w:r>
      <w:r>
        <w:rPr>
          <w:rFonts w:ascii="Verdana" w:hAnsi="Verdana"/>
          <w:sz w:val="20"/>
        </w:rPr>
        <w:tab/>
        <w:t>- Folder ‘Goed geregeld = geld bespaard’</w:t>
      </w:r>
      <w:r>
        <w:rPr>
          <w:rFonts w:ascii="Verdana" w:hAnsi="Verdana"/>
          <w:sz w:val="20"/>
        </w:rPr>
        <w:br/>
      </w:r>
      <w:r>
        <w:rPr>
          <w:rFonts w:ascii="Verdana" w:hAnsi="Verdana"/>
          <w:sz w:val="20"/>
        </w:rPr>
        <w:tab/>
      </w:r>
      <w:r>
        <w:rPr>
          <w:rFonts w:ascii="Verdana" w:hAnsi="Verdana"/>
          <w:sz w:val="20"/>
        </w:rPr>
        <w:tab/>
        <w:t>- Brochure: ‘De budgetmeter voor levering van elektriciteit’ (</w:t>
      </w:r>
      <w:proofErr w:type="spellStart"/>
      <w:r>
        <w:rPr>
          <w:rFonts w:ascii="Verdana" w:hAnsi="Verdana"/>
          <w:sz w:val="20"/>
        </w:rPr>
        <w:t>Infrax</w:t>
      </w:r>
      <w:proofErr w:type="spellEnd"/>
      <w:r>
        <w:rPr>
          <w:rFonts w:ascii="Verdana" w:hAnsi="Verdana"/>
          <w:sz w:val="20"/>
        </w:rPr>
        <w:t>)</w:t>
      </w:r>
      <w:r>
        <w:rPr>
          <w:rFonts w:ascii="Verdana" w:hAnsi="Verdana"/>
          <w:sz w:val="20"/>
        </w:rPr>
        <w:br/>
      </w:r>
      <w:r>
        <w:rPr>
          <w:rFonts w:ascii="Verdana" w:hAnsi="Verdana"/>
          <w:sz w:val="20"/>
        </w:rPr>
        <w:tab/>
      </w:r>
      <w:r>
        <w:rPr>
          <w:rFonts w:ascii="Verdana" w:hAnsi="Verdana"/>
          <w:sz w:val="20"/>
        </w:rPr>
        <w:tab/>
        <w:t>- Brochure: ‘De budgetmeter voor levering van aardgas’ (</w:t>
      </w:r>
      <w:proofErr w:type="spellStart"/>
      <w:r>
        <w:rPr>
          <w:rFonts w:ascii="Verdana" w:hAnsi="Verdana"/>
          <w:sz w:val="20"/>
        </w:rPr>
        <w:t>Eandis</w:t>
      </w:r>
      <w:proofErr w:type="spellEnd"/>
      <w:r>
        <w:rPr>
          <w:rFonts w:ascii="Verdana" w:hAnsi="Verdana"/>
          <w:sz w:val="20"/>
        </w:rPr>
        <w:t>)</w:t>
      </w:r>
      <w:r>
        <w:rPr>
          <w:rFonts w:ascii="Verdana" w:hAnsi="Verdana"/>
          <w:sz w:val="20"/>
        </w:rPr>
        <w:br/>
      </w:r>
      <w:r>
        <w:rPr>
          <w:rFonts w:ascii="Verdana" w:hAnsi="Verdana"/>
          <w:sz w:val="20"/>
        </w:rPr>
        <w:tab/>
      </w:r>
      <w:r>
        <w:rPr>
          <w:rFonts w:ascii="Verdana" w:hAnsi="Verdana"/>
          <w:sz w:val="20"/>
        </w:rPr>
        <w:tab/>
        <w:t xml:space="preserve">- Stripverhaal ‘Lucky Luke: Sluipend bedrog’ </w:t>
      </w:r>
    </w:p>
    <w:p w:rsidR="0011497E" w:rsidRPr="009B6933" w:rsidRDefault="0011497E" w:rsidP="00E77853">
      <w:pPr>
        <w:tabs>
          <w:tab w:val="left" w:pos="284"/>
        </w:tabs>
        <w:rPr>
          <w:rFonts w:ascii="Verdana" w:hAnsi="Verdana"/>
          <w:sz w:val="20"/>
        </w:rPr>
      </w:pPr>
      <w:r>
        <w:rPr>
          <w:rFonts w:ascii="Verdana" w:hAnsi="Verdana"/>
          <w:sz w:val="20"/>
        </w:rPr>
        <w:tab/>
        <w:t xml:space="preserve">Het ontlenen van de koffer is gratis, er wordt geen waarborg gevraagd. De koffer kan </w:t>
      </w:r>
      <w:r>
        <w:rPr>
          <w:rFonts w:ascii="Verdana" w:hAnsi="Verdana"/>
          <w:sz w:val="20"/>
        </w:rPr>
        <w:tab/>
        <w:t xml:space="preserve">opgehaald worden tijdens de openingsuren van het OCMW mits reservatie. </w:t>
      </w:r>
      <w:r w:rsidR="008C7833">
        <w:rPr>
          <w:rFonts w:ascii="Verdana" w:hAnsi="Verdana"/>
          <w:sz w:val="20"/>
        </w:rPr>
        <w:t xml:space="preserve">Wij vragen </w:t>
      </w:r>
      <w:r w:rsidR="008C7833">
        <w:rPr>
          <w:rFonts w:ascii="Verdana" w:hAnsi="Verdana"/>
          <w:sz w:val="20"/>
        </w:rPr>
        <w:tab/>
        <w:t>u om zorg te dragen voor het pakket.</w:t>
      </w:r>
    </w:p>
    <w:p w:rsidR="00DE7860" w:rsidRDefault="00DE7860">
      <w:r>
        <w:br w:type="page"/>
      </w:r>
    </w:p>
    <w:p w:rsidR="00C54E68" w:rsidRDefault="00DE7860">
      <w:pPr>
        <w:pBdr>
          <w:bottom w:val="single" w:sz="6" w:space="1" w:color="auto"/>
        </w:pBdr>
        <w:rPr>
          <w:rFonts w:ascii="Verdana" w:hAnsi="Verdana" w:cs="Arial"/>
          <w:b/>
          <w:sz w:val="20"/>
          <w:u w:val="single"/>
        </w:rPr>
      </w:pPr>
      <w:r w:rsidRPr="00DE7860">
        <w:rPr>
          <w:rFonts w:ascii="Verdana" w:hAnsi="Verdana" w:cs="Arial"/>
          <w:b/>
          <w:sz w:val="20"/>
        </w:rPr>
        <w:lastRenderedPageBreak/>
        <w:t xml:space="preserve">8. </w:t>
      </w:r>
      <w:r w:rsidRPr="00DE7860">
        <w:rPr>
          <w:rFonts w:ascii="Verdana" w:hAnsi="Verdana" w:cs="Arial"/>
          <w:b/>
          <w:sz w:val="20"/>
          <w:u w:val="single"/>
        </w:rPr>
        <w:t xml:space="preserve">Bijlage </w:t>
      </w:r>
    </w:p>
    <w:p w:rsidR="00DE7860" w:rsidRDefault="00DE7860">
      <w:pPr>
        <w:rPr>
          <w:rFonts w:ascii="Verdana" w:hAnsi="Verdana" w:cs="Arial"/>
          <w:sz w:val="20"/>
        </w:rPr>
      </w:pPr>
      <w:r>
        <w:rPr>
          <w:rFonts w:ascii="Verdana" w:hAnsi="Verdana" w:cs="Arial"/>
          <w:sz w:val="20"/>
        </w:rPr>
        <w:t>a. De PowerPoint</w:t>
      </w:r>
    </w:p>
    <w:p w:rsidR="00DE7860" w:rsidRDefault="00DE7860">
      <w:pPr>
        <w:rPr>
          <w:rFonts w:ascii="Verdana" w:hAnsi="Verdana" w:cs="Arial"/>
          <w:sz w:val="20"/>
        </w:rPr>
      </w:pPr>
      <w:r>
        <w:rPr>
          <w:rFonts w:ascii="Verdana" w:hAnsi="Verdana" w:cs="Arial"/>
          <w:sz w:val="20"/>
        </w:rPr>
        <w:t>b. De budgetplanner voor jongeren</w:t>
      </w:r>
    </w:p>
    <w:p w:rsidR="00DE7860" w:rsidRPr="00DE7860" w:rsidRDefault="00DE7860">
      <w:pPr>
        <w:rPr>
          <w:rFonts w:ascii="Verdana" w:hAnsi="Verdana" w:cs="Arial"/>
          <w:sz w:val="20"/>
        </w:rPr>
      </w:pPr>
      <w:r>
        <w:rPr>
          <w:rFonts w:ascii="Verdana" w:hAnsi="Verdana" w:cs="Arial"/>
          <w:sz w:val="20"/>
        </w:rPr>
        <w:t>c. De budgetplanner ‘ik ga op kot’</w:t>
      </w:r>
    </w:p>
    <w:sectPr w:rsidR="00DE7860" w:rsidRPr="00DE7860" w:rsidSect="00A64F7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5123A9"/>
    <w:multiLevelType w:val="hybridMultilevel"/>
    <w:tmpl w:val="64E4DD78"/>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nsid w:val="475C5723"/>
    <w:multiLevelType w:val="hybridMultilevel"/>
    <w:tmpl w:val="1EFE4B5A"/>
    <w:lvl w:ilvl="0" w:tplc="C4207EE8">
      <w:start w:val="1"/>
      <w:numFmt w:val="bullet"/>
      <w:lvlText w:val="−"/>
      <w:lvlJc w:val="left"/>
      <w:pPr>
        <w:tabs>
          <w:tab w:val="num" w:pos="720"/>
        </w:tabs>
        <w:ind w:left="720" w:hanging="360"/>
      </w:pPr>
      <w:rPr>
        <w:rFonts w:ascii="Courier New" w:hAnsi="Courier New" w:hint="default"/>
      </w:rPr>
    </w:lvl>
    <w:lvl w:ilvl="1" w:tplc="DEEEF196" w:tentative="1">
      <w:start w:val="1"/>
      <w:numFmt w:val="bullet"/>
      <w:lvlText w:val=""/>
      <w:lvlJc w:val="left"/>
      <w:pPr>
        <w:tabs>
          <w:tab w:val="num" w:pos="1440"/>
        </w:tabs>
        <w:ind w:left="1440" w:hanging="360"/>
      </w:pPr>
      <w:rPr>
        <w:rFonts w:ascii="Wingdings 3" w:hAnsi="Wingdings 3" w:hint="default"/>
      </w:rPr>
    </w:lvl>
    <w:lvl w:ilvl="2" w:tplc="98486B22" w:tentative="1">
      <w:start w:val="1"/>
      <w:numFmt w:val="bullet"/>
      <w:lvlText w:val=""/>
      <w:lvlJc w:val="left"/>
      <w:pPr>
        <w:tabs>
          <w:tab w:val="num" w:pos="2160"/>
        </w:tabs>
        <w:ind w:left="2160" w:hanging="360"/>
      </w:pPr>
      <w:rPr>
        <w:rFonts w:ascii="Wingdings 3" w:hAnsi="Wingdings 3" w:hint="default"/>
      </w:rPr>
    </w:lvl>
    <w:lvl w:ilvl="3" w:tplc="82FCA746" w:tentative="1">
      <w:start w:val="1"/>
      <w:numFmt w:val="bullet"/>
      <w:lvlText w:val=""/>
      <w:lvlJc w:val="left"/>
      <w:pPr>
        <w:tabs>
          <w:tab w:val="num" w:pos="2880"/>
        </w:tabs>
        <w:ind w:left="2880" w:hanging="360"/>
      </w:pPr>
      <w:rPr>
        <w:rFonts w:ascii="Wingdings 3" w:hAnsi="Wingdings 3" w:hint="default"/>
      </w:rPr>
    </w:lvl>
    <w:lvl w:ilvl="4" w:tplc="A6A48B84" w:tentative="1">
      <w:start w:val="1"/>
      <w:numFmt w:val="bullet"/>
      <w:lvlText w:val=""/>
      <w:lvlJc w:val="left"/>
      <w:pPr>
        <w:tabs>
          <w:tab w:val="num" w:pos="3600"/>
        </w:tabs>
        <w:ind w:left="3600" w:hanging="360"/>
      </w:pPr>
      <w:rPr>
        <w:rFonts w:ascii="Wingdings 3" w:hAnsi="Wingdings 3" w:hint="default"/>
      </w:rPr>
    </w:lvl>
    <w:lvl w:ilvl="5" w:tplc="C590D9EC" w:tentative="1">
      <w:start w:val="1"/>
      <w:numFmt w:val="bullet"/>
      <w:lvlText w:val=""/>
      <w:lvlJc w:val="left"/>
      <w:pPr>
        <w:tabs>
          <w:tab w:val="num" w:pos="4320"/>
        </w:tabs>
        <w:ind w:left="4320" w:hanging="360"/>
      </w:pPr>
      <w:rPr>
        <w:rFonts w:ascii="Wingdings 3" w:hAnsi="Wingdings 3" w:hint="default"/>
      </w:rPr>
    </w:lvl>
    <w:lvl w:ilvl="6" w:tplc="D67E1762" w:tentative="1">
      <w:start w:val="1"/>
      <w:numFmt w:val="bullet"/>
      <w:lvlText w:val=""/>
      <w:lvlJc w:val="left"/>
      <w:pPr>
        <w:tabs>
          <w:tab w:val="num" w:pos="5040"/>
        </w:tabs>
        <w:ind w:left="5040" w:hanging="360"/>
      </w:pPr>
      <w:rPr>
        <w:rFonts w:ascii="Wingdings 3" w:hAnsi="Wingdings 3" w:hint="default"/>
      </w:rPr>
    </w:lvl>
    <w:lvl w:ilvl="7" w:tplc="62C225CE" w:tentative="1">
      <w:start w:val="1"/>
      <w:numFmt w:val="bullet"/>
      <w:lvlText w:val=""/>
      <w:lvlJc w:val="left"/>
      <w:pPr>
        <w:tabs>
          <w:tab w:val="num" w:pos="5760"/>
        </w:tabs>
        <w:ind w:left="5760" w:hanging="360"/>
      </w:pPr>
      <w:rPr>
        <w:rFonts w:ascii="Wingdings 3" w:hAnsi="Wingdings 3" w:hint="default"/>
      </w:rPr>
    </w:lvl>
    <w:lvl w:ilvl="8" w:tplc="AB4AC8A4" w:tentative="1">
      <w:start w:val="1"/>
      <w:numFmt w:val="bullet"/>
      <w:lvlText w:val=""/>
      <w:lvlJc w:val="left"/>
      <w:pPr>
        <w:tabs>
          <w:tab w:val="num" w:pos="6480"/>
        </w:tabs>
        <w:ind w:left="6480" w:hanging="360"/>
      </w:pPr>
      <w:rPr>
        <w:rFonts w:ascii="Wingdings 3" w:hAnsi="Wingdings 3" w:hint="default"/>
      </w:rPr>
    </w:lvl>
  </w:abstractNum>
  <w:abstractNum w:abstractNumId="2">
    <w:nsid w:val="599D2D26"/>
    <w:multiLevelType w:val="hybridMultilevel"/>
    <w:tmpl w:val="765E80CA"/>
    <w:lvl w:ilvl="0" w:tplc="C4207EE8">
      <w:start w:val="1"/>
      <w:numFmt w:val="bullet"/>
      <w:lvlText w:val="−"/>
      <w:lvlJc w:val="left"/>
      <w:pPr>
        <w:ind w:left="767" w:hanging="360"/>
      </w:pPr>
      <w:rPr>
        <w:rFonts w:ascii="Courier New" w:hAnsi="Courier New" w:hint="default"/>
      </w:rPr>
    </w:lvl>
    <w:lvl w:ilvl="1" w:tplc="08130003" w:tentative="1">
      <w:start w:val="1"/>
      <w:numFmt w:val="bullet"/>
      <w:lvlText w:val="o"/>
      <w:lvlJc w:val="left"/>
      <w:pPr>
        <w:ind w:left="1487" w:hanging="360"/>
      </w:pPr>
      <w:rPr>
        <w:rFonts w:ascii="Courier New" w:hAnsi="Courier New" w:cs="Courier New" w:hint="default"/>
      </w:rPr>
    </w:lvl>
    <w:lvl w:ilvl="2" w:tplc="08130005" w:tentative="1">
      <w:start w:val="1"/>
      <w:numFmt w:val="bullet"/>
      <w:lvlText w:val=""/>
      <w:lvlJc w:val="left"/>
      <w:pPr>
        <w:ind w:left="2207" w:hanging="360"/>
      </w:pPr>
      <w:rPr>
        <w:rFonts w:ascii="Wingdings" w:hAnsi="Wingdings" w:hint="default"/>
      </w:rPr>
    </w:lvl>
    <w:lvl w:ilvl="3" w:tplc="08130001" w:tentative="1">
      <w:start w:val="1"/>
      <w:numFmt w:val="bullet"/>
      <w:lvlText w:val=""/>
      <w:lvlJc w:val="left"/>
      <w:pPr>
        <w:ind w:left="2927" w:hanging="360"/>
      </w:pPr>
      <w:rPr>
        <w:rFonts w:ascii="Symbol" w:hAnsi="Symbol" w:hint="default"/>
      </w:rPr>
    </w:lvl>
    <w:lvl w:ilvl="4" w:tplc="08130003" w:tentative="1">
      <w:start w:val="1"/>
      <w:numFmt w:val="bullet"/>
      <w:lvlText w:val="o"/>
      <w:lvlJc w:val="left"/>
      <w:pPr>
        <w:ind w:left="3647" w:hanging="360"/>
      </w:pPr>
      <w:rPr>
        <w:rFonts w:ascii="Courier New" w:hAnsi="Courier New" w:cs="Courier New" w:hint="default"/>
      </w:rPr>
    </w:lvl>
    <w:lvl w:ilvl="5" w:tplc="08130005" w:tentative="1">
      <w:start w:val="1"/>
      <w:numFmt w:val="bullet"/>
      <w:lvlText w:val=""/>
      <w:lvlJc w:val="left"/>
      <w:pPr>
        <w:ind w:left="4367" w:hanging="360"/>
      </w:pPr>
      <w:rPr>
        <w:rFonts w:ascii="Wingdings" w:hAnsi="Wingdings" w:hint="default"/>
      </w:rPr>
    </w:lvl>
    <w:lvl w:ilvl="6" w:tplc="08130001" w:tentative="1">
      <w:start w:val="1"/>
      <w:numFmt w:val="bullet"/>
      <w:lvlText w:val=""/>
      <w:lvlJc w:val="left"/>
      <w:pPr>
        <w:ind w:left="5087" w:hanging="360"/>
      </w:pPr>
      <w:rPr>
        <w:rFonts w:ascii="Symbol" w:hAnsi="Symbol" w:hint="default"/>
      </w:rPr>
    </w:lvl>
    <w:lvl w:ilvl="7" w:tplc="08130003" w:tentative="1">
      <w:start w:val="1"/>
      <w:numFmt w:val="bullet"/>
      <w:lvlText w:val="o"/>
      <w:lvlJc w:val="left"/>
      <w:pPr>
        <w:ind w:left="5807" w:hanging="360"/>
      </w:pPr>
      <w:rPr>
        <w:rFonts w:ascii="Courier New" w:hAnsi="Courier New" w:cs="Courier New" w:hint="default"/>
      </w:rPr>
    </w:lvl>
    <w:lvl w:ilvl="8" w:tplc="08130005" w:tentative="1">
      <w:start w:val="1"/>
      <w:numFmt w:val="bullet"/>
      <w:lvlText w:val=""/>
      <w:lvlJc w:val="left"/>
      <w:pPr>
        <w:ind w:left="6527" w:hanging="360"/>
      </w:pPr>
      <w:rPr>
        <w:rFonts w:ascii="Wingdings" w:hAnsi="Wingdings" w:hint="default"/>
      </w:rPr>
    </w:lvl>
  </w:abstractNum>
  <w:abstractNum w:abstractNumId="3">
    <w:nsid w:val="689317DD"/>
    <w:multiLevelType w:val="hybridMultilevel"/>
    <w:tmpl w:val="4D204EE6"/>
    <w:lvl w:ilvl="0" w:tplc="C4207EE8">
      <w:start w:val="1"/>
      <w:numFmt w:val="bullet"/>
      <w:lvlText w:val="−"/>
      <w:lvlJc w:val="left"/>
      <w:pPr>
        <w:ind w:left="720" w:hanging="360"/>
      </w:pPr>
      <w:rPr>
        <w:rFonts w:ascii="Courier New" w:hAnsi="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nsid w:val="70B824D7"/>
    <w:multiLevelType w:val="multilevel"/>
    <w:tmpl w:val="369C4FE4"/>
    <w:lvl w:ilvl="0">
      <w:start w:val="1"/>
      <w:numFmt w:val="decimal"/>
      <w:lvlText w:val="%1."/>
      <w:lvlJc w:val="left"/>
      <w:pPr>
        <w:ind w:left="360" w:hanging="360"/>
      </w:pPr>
    </w:lvl>
    <w:lvl w:ilvl="1">
      <w:start w:val="1"/>
      <w:numFmt w:val="decimal"/>
      <w:pStyle w:val="scriptie2"/>
      <w:lvlText w:val="%1.%2."/>
      <w:lvlJc w:val="left"/>
      <w:pPr>
        <w:ind w:left="792" w:hanging="432"/>
      </w:pPr>
      <w:rPr>
        <w:rFonts w:ascii="Verdana" w:hAnsi="Verdana" w:cs="Times New Roman" w:hint="default"/>
        <w:b/>
        <w:bCs w:val="0"/>
        <w:i w:val="0"/>
        <w:iCs w:val="0"/>
        <w:caps w:val="0"/>
        <w:smallCaps w:val="0"/>
        <w:strike w:val="0"/>
        <w:dstrike w:val="0"/>
        <w:outline w:val="0"/>
        <w:shadow w:val="0"/>
        <w:emboss w:val="0"/>
        <w:imprint w:val="0"/>
        <w:noProof w:val="0"/>
        <w:snapToGrid w:val="0"/>
        <w:vanish w:val="0"/>
        <w:color w:val="000000"/>
        <w:spacing w:val="0"/>
        <w:w w:val="0"/>
        <w:kern w:val="0"/>
        <w:position w:val="0"/>
        <w:sz w:val="22"/>
        <w:szCs w:val="0"/>
        <w:u w:val="none"/>
        <w:vertAlign w:val="baseline"/>
        <w:em w:val="none"/>
      </w:rPr>
    </w:lvl>
    <w:lvl w:ilvl="2">
      <w:start w:val="1"/>
      <w:numFmt w:val="decimal"/>
      <w:pStyle w:val="scriptie3"/>
      <w:lvlText w:val="%1.%2.%3."/>
      <w:lvlJc w:val="left"/>
      <w:pPr>
        <w:ind w:left="1224" w:hanging="504"/>
      </w:pPr>
      <w:rPr>
        <w:sz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defaultTabStop w:val="708"/>
  <w:hyphenationZone w:val="425"/>
  <w:characterSpacingControl w:val="doNotCompress"/>
  <w:compat/>
  <w:rsids>
    <w:rsidRoot w:val="00E77853"/>
    <w:rsid w:val="0011497E"/>
    <w:rsid w:val="0049005E"/>
    <w:rsid w:val="007119CB"/>
    <w:rsid w:val="008C7833"/>
    <w:rsid w:val="00992C20"/>
    <w:rsid w:val="009D3972"/>
    <w:rsid w:val="00A64F72"/>
    <w:rsid w:val="00C31D69"/>
    <w:rsid w:val="00C54E68"/>
    <w:rsid w:val="00DE7860"/>
    <w:rsid w:val="00E77853"/>
    <w:rsid w:val="00EF5778"/>
  </w:rsids>
  <m:mathPr>
    <m:mathFont m:val="Cambria Math"/>
    <m:brkBin m:val="before"/>
    <m:brkBinSub m:val="--"/>
    <m:smallFrac/>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rsid w:val="00E77853"/>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rsid w:val="00E77853"/>
    <w:pPr>
      <w:spacing w:after="0" w:line="240" w:lineRule="auto"/>
    </w:pPr>
    <w:rPr>
      <w:rFonts w:ascii="Verdana" w:eastAsia="Times New Roman" w:hAnsi="Verdana" w:cs="Times New Roman"/>
      <w:sz w:val="20"/>
      <w:szCs w:val="20"/>
      <w:lang w:val="nl-NL" w:eastAsia="nl-NL"/>
    </w:rPr>
  </w:style>
  <w:style w:type="character" w:customStyle="1" w:styleId="VoetnoottekstChar">
    <w:name w:val="Voetnoottekst Char"/>
    <w:basedOn w:val="Standaardalinea-lettertype"/>
    <w:link w:val="Voetnoottekst"/>
    <w:rsid w:val="00E77853"/>
    <w:rPr>
      <w:rFonts w:ascii="Verdana" w:eastAsia="Times New Roman" w:hAnsi="Verdana" w:cs="Times New Roman"/>
      <w:sz w:val="20"/>
      <w:szCs w:val="20"/>
      <w:lang w:val="nl-NL" w:eastAsia="nl-NL"/>
    </w:rPr>
  </w:style>
  <w:style w:type="paragraph" w:styleId="Lijstalinea">
    <w:name w:val="List Paragraph"/>
    <w:basedOn w:val="Standaard"/>
    <w:link w:val="LijstalineaChar"/>
    <w:uiPriority w:val="34"/>
    <w:qFormat/>
    <w:rsid w:val="00E77853"/>
    <w:pPr>
      <w:ind w:left="720"/>
      <w:contextualSpacing/>
    </w:pPr>
  </w:style>
  <w:style w:type="character" w:customStyle="1" w:styleId="LijstalineaChar">
    <w:name w:val="Lijstalinea Char"/>
    <w:basedOn w:val="Standaardalinea-lettertype"/>
    <w:link w:val="Lijstalinea"/>
    <w:uiPriority w:val="34"/>
    <w:rsid w:val="00E77853"/>
  </w:style>
  <w:style w:type="character" w:styleId="Hyperlink">
    <w:name w:val="Hyperlink"/>
    <w:basedOn w:val="Standaardalinea-lettertype"/>
    <w:uiPriority w:val="99"/>
    <w:unhideWhenUsed/>
    <w:rsid w:val="00E77853"/>
    <w:rPr>
      <w:color w:val="0000FF" w:themeColor="hyperlink"/>
      <w:u w:val="single"/>
    </w:rPr>
  </w:style>
  <w:style w:type="paragraph" w:customStyle="1" w:styleId="scriptietekst">
    <w:name w:val="scriptietekst"/>
    <w:basedOn w:val="Standaard"/>
    <w:link w:val="scriptietekstChar"/>
    <w:qFormat/>
    <w:rsid w:val="00E77853"/>
    <w:pPr>
      <w:spacing w:line="360" w:lineRule="auto"/>
      <w:jc w:val="both"/>
    </w:pPr>
    <w:rPr>
      <w:rFonts w:ascii="Verdana" w:hAnsi="Verdana"/>
      <w:sz w:val="20"/>
    </w:rPr>
  </w:style>
  <w:style w:type="character" w:customStyle="1" w:styleId="scriptietekstChar">
    <w:name w:val="scriptietekst Char"/>
    <w:basedOn w:val="Standaardalinea-lettertype"/>
    <w:link w:val="scriptietekst"/>
    <w:rsid w:val="00E77853"/>
    <w:rPr>
      <w:rFonts w:ascii="Verdana" w:hAnsi="Verdana"/>
      <w:sz w:val="20"/>
    </w:rPr>
  </w:style>
  <w:style w:type="paragraph" w:customStyle="1" w:styleId="scriptie2">
    <w:name w:val="scriptie 2"/>
    <w:basedOn w:val="Standaard"/>
    <w:qFormat/>
    <w:rsid w:val="00E77853"/>
    <w:pPr>
      <w:numPr>
        <w:ilvl w:val="1"/>
        <w:numId w:val="1"/>
      </w:numPr>
      <w:spacing w:before="240" w:line="360" w:lineRule="auto"/>
      <w:ind w:left="788" w:hanging="431"/>
      <w:contextualSpacing/>
    </w:pPr>
    <w:rPr>
      <w:rFonts w:ascii="Verdana" w:hAnsi="Verdana"/>
      <w:b/>
      <w:szCs w:val="26"/>
    </w:rPr>
  </w:style>
  <w:style w:type="paragraph" w:customStyle="1" w:styleId="scriptie3">
    <w:name w:val="scriptie3"/>
    <w:basedOn w:val="Standaard"/>
    <w:link w:val="scriptie3Char"/>
    <w:qFormat/>
    <w:rsid w:val="00E77853"/>
    <w:pPr>
      <w:numPr>
        <w:ilvl w:val="2"/>
        <w:numId w:val="1"/>
      </w:numPr>
      <w:spacing w:before="240" w:line="360" w:lineRule="auto"/>
      <w:ind w:left="1225" w:hanging="505"/>
      <w:contextualSpacing/>
    </w:pPr>
    <w:rPr>
      <w:rFonts w:ascii="Verdana" w:hAnsi="Verdana"/>
      <w:i/>
      <w:sz w:val="20"/>
      <w:szCs w:val="26"/>
    </w:rPr>
  </w:style>
  <w:style w:type="character" w:customStyle="1" w:styleId="scriptie3Char">
    <w:name w:val="scriptie3 Char"/>
    <w:basedOn w:val="Standaardalinea-lettertype"/>
    <w:link w:val="scriptie3"/>
    <w:rsid w:val="00E77853"/>
    <w:rPr>
      <w:rFonts w:ascii="Verdana" w:hAnsi="Verdana"/>
      <w:i/>
      <w:sz w:val="20"/>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rsid w:val="00E77853"/>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rsid w:val="00E77853"/>
    <w:pPr>
      <w:spacing w:after="0" w:line="240" w:lineRule="auto"/>
    </w:pPr>
    <w:rPr>
      <w:rFonts w:ascii="Verdana" w:eastAsia="Times New Roman" w:hAnsi="Verdana" w:cs="Times New Roman"/>
      <w:sz w:val="20"/>
      <w:szCs w:val="20"/>
      <w:lang w:val="nl-NL" w:eastAsia="nl-NL"/>
    </w:rPr>
  </w:style>
  <w:style w:type="character" w:customStyle="1" w:styleId="VoetnoottekstChar">
    <w:name w:val="Voetnoottekst Char"/>
    <w:basedOn w:val="Standaardalinea-lettertype"/>
    <w:link w:val="Voetnoottekst"/>
    <w:rsid w:val="00E77853"/>
    <w:rPr>
      <w:rFonts w:ascii="Verdana" w:eastAsia="Times New Roman" w:hAnsi="Verdana" w:cs="Times New Roman"/>
      <w:sz w:val="20"/>
      <w:szCs w:val="20"/>
      <w:lang w:val="nl-NL" w:eastAsia="nl-NL"/>
    </w:rPr>
  </w:style>
  <w:style w:type="paragraph" w:styleId="Lijstalinea">
    <w:name w:val="List Paragraph"/>
    <w:basedOn w:val="Standaard"/>
    <w:link w:val="LijstalineaChar"/>
    <w:uiPriority w:val="34"/>
    <w:qFormat/>
    <w:rsid w:val="00E77853"/>
    <w:pPr>
      <w:ind w:left="720"/>
      <w:contextualSpacing/>
    </w:pPr>
  </w:style>
  <w:style w:type="character" w:customStyle="1" w:styleId="LijstalineaChar">
    <w:name w:val="Lijstalinea Char"/>
    <w:basedOn w:val="Standaardalinea-lettertype"/>
    <w:link w:val="Lijstalinea"/>
    <w:uiPriority w:val="34"/>
    <w:rsid w:val="00E77853"/>
  </w:style>
  <w:style w:type="character" w:styleId="Hyperlink">
    <w:name w:val="Hyperlink"/>
    <w:basedOn w:val="Standaardalinea-lettertype"/>
    <w:uiPriority w:val="99"/>
    <w:unhideWhenUsed/>
    <w:rsid w:val="00E77853"/>
    <w:rPr>
      <w:color w:val="0000FF" w:themeColor="hyperlink"/>
      <w:u w:val="single"/>
    </w:rPr>
  </w:style>
  <w:style w:type="paragraph" w:customStyle="1" w:styleId="scriptietekst">
    <w:name w:val="scriptietekst"/>
    <w:basedOn w:val="Standaard"/>
    <w:link w:val="scriptietekstChar"/>
    <w:qFormat/>
    <w:rsid w:val="00E77853"/>
    <w:pPr>
      <w:spacing w:line="360" w:lineRule="auto"/>
      <w:jc w:val="both"/>
    </w:pPr>
    <w:rPr>
      <w:rFonts w:ascii="Verdana" w:hAnsi="Verdana"/>
      <w:sz w:val="20"/>
    </w:rPr>
  </w:style>
  <w:style w:type="character" w:customStyle="1" w:styleId="scriptietekstChar">
    <w:name w:val="scriptietekst Char"/>
    <w:basedOn w:val="Standaardalinea-lettertype"/>
    <w:link w:val="scriptietekst"/>
    <w:rsid w:val="00E77853"/>
    <w:rPr>
      <w:rFonts w:ascii="Verdana" w:hAnsi="Verdana"/>
      <w:sz w:val="20"/>
    </w:rPr>
  </w:style>
  <w:style w:type="paragraph" w:customStyle="1" w:styleId="scriptie2">
    <w:name w:val="scriptie 2"/>
    <w:basedOn w:val="Standaard"/>
    <w:qFormat/>
    <w:rsid w:val="00E77853"/>
    <w:pPr>
      <w:numPr>
        <w:ilvl w:val="1"/>
        <w:numId w:val="1"/>
      </w:numPr>
      <w:spacing w:before="240" w:line="360" w:lineRule="auto"/>
      <w:ind w:left="788" w:hanging="431"/>
      <w:contextualSpacing/>
    </w:pPr>
    <w:rPr>
      <w:rFonts w:ascii="Verdana" w:hAnsi="Verdana"/>
      <w:b/>
      <w:szCs w:val="26"/>
    </w:rPr>
  </w:style>
  <w:style w:type="paragraph" w:customStyle="1" w:styleId="scriptie3">
    <w:name w:val="scriptie3"/>
    <w:basedOn w:val="Standaard"/>
    <w:link w:val="scriptie3Char"/>
    <w:qFormat/>
    <w:rsid w:val="00E77853"/>
    <w:pPr>
      <w:numPr>
        <w:ilvl w:val="2"/>
        <w:numId w:val="1"/>
      </w:numPr>
      <w:spacing w:before="240" w:line="360" w:lineRule="auto"/>
      <w:ind w:left="1225" w:hanging="505"/>
      <w:contextualSpacing/>
    </w:pPr>
    <w:rPr>
      <w:rFonts w:ascii="Verdana" w:hAnsi="Verdana"/>
      <w:i/>
      <w:sz w:val="20"/>
      <w:szCs w:val="26"/>
    </w:rPr>
  </w:style>
  <w:style w:type="character" w:customStyle="1" w:styleId="scriptie3Char">
    <w:name w:val="scriptie3 Char"/>
    <w:basedOn w:val="Standaardalinea-lettertype"/>
    <w:link w:val="scriptie3"/>
    <w:rsid w:val="00E77853"/>
    <w:rPr>
      <w:rFonts w:ascii="Verdana" w:hAnsi="Verdana"/>
      <w:i/>
      <w:sz w:val="20"/>
      <w:szCs w:val="2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eunpunt.be/onderwerpen/schulden/oorzaken_van_schulden" TargetMode="External"/><Relationship Id="rId13" Type="http://schemas.openxmlformats.org/officeDocument/2006/relationships/hyperlink" Target="http://www.budgetplanner.be"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zelfjeschuldenregelen.nl/over-schulden/informatie-over-schulden/wat-zijn-schulden/" TargetMode="External"/><Relationship Id="rId12" Type="http://schemas.openxmlformats.org/officeDocument/2006/relationships/hyperlink" Target="https://itunes.apple.com/be/app/uitgaven-kosten-tracker/id484100875?l=nl&amp;mt=8" TargetMode="External"/><Relationship Id="rId17" Type="http://schemas.openxmlformats.org/officeDocument/2006/relationships/hyperlink" Target="http://www.eerstehulpbijschulden.be/" TargetMode="External"/><Relationship Id="rId2" Type="http://schemas.openxmlformats.org/officeDocument/2006/relationships/styles" Target="styles.xml"/><Relationship Id="rId16" Type="http://schemas.openxmlformats.org/officeDocument/2006/relationships/hyperlink" Target="http://www.nibud.nl/omgaan-met-geld/kinderen-en-geld/nibud-voor-%09scholieren.html?sword_list%5b%5d=scholieren&amp;no_cache=1" TargetMode="External"/><Relationship Id="rId20"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hyperlink" Target="http://www.zelfjeschuldenregelen.nl/over-schulden/informatie-over-schulden/wat-zijn-schulden/" TargetMode="External"/><Relationship Id="rId11" Type="http://schemas.openxmlformats.org/officeDocument/2006/relationships/hyperlink" Target="https://itunes.apple.com/be/app/huishoudboekje/id477720973?l=nl&amp;mt=8" TargetMode="External"/><Relationship Id="rId5" Type="http://schemas.openxmlformats.org/officeDocument/2006/relationships/hyperlink" Target="http://www.eerstehulpbijschulden.be/schulden-wat-nu/lening-krediet-verzekering/consumentenkrediet" TargetMode="External"/><Relationship Id="rId15" Type="http://schemas.openxmlformats.org/officeDocument/2006/relationships/hyperlink" Target="http://www.youtube.com/watch?v=z_G8zKLblRc" TargetMode="External"/><Relationship Id="rId10" Type="http://schemas.openxmlformats.org/officeDocument/2006/relationships/hyperlink" Target="http://www.energiesparen.be/zuinig_met_energie/tips_energiezuinig_leven"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nibud.nl/scholieren/lenen-schulden/wat-zijn-schulden.html" TargetMode="External"/><Relationship Id="rId14" Type="http://schemas.openxmlformats.org/officeDocument/2006/relationships/hyperlink" Target="http://www.youtube.com/watch?v=s7szQWyZ0i0"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3238</Words>
  <Characters>17809</Characters>
  <Application>Microsoft Office Word</Application>
  <DocSecurity>0</DocSecurity>
  <Lines>148</Lines>
  <Paragraphs>42</Paragraphs>
  <ScaleCrop>false</ScaleCrop>
  <Company>HP</Company>
  <LinksUpToDate>false</LinksUpToDate>
  <CharactersWithSpaces>21005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OCMW Essen</dc:creator>
  <cp:lastModifiedBy>Kristel</cp:lastModifiedBy>
  <cp:revision>2</cp:revision>
  <dcterms:created xsi:type="dcterms:W3CDTF">2014-05-23T05:43:00Z</dcterms:created>
  <dcterms:modified xsi:type="dcterms:W3CDTF">2014-05-23T05:43:00Z</dcterms:modified>
</cp:coreProperties>
</file>